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02" w:rsidRDefault="00565302" w:rsidP="001E47E4">
      <w:pPr>
        <w:jc w:val="right"/>
        <w:rPr>
          <w:sz w:val="20"/>
          <w:szCs w:val="20"/>
        </w:rPr>
      </w:pP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565302">
        <w:rPr>
          <w:b w:val="0"/>
          <w:bCs w:val="0"/>
          <w:sz w:val="20"/>
          <w:szCs w:val="20"/>
        </w:rPr>
        <w:t>31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65302">
        <w:rPr>
          <w:b w:val="0"/>
          <w:bCs w:val="0"/>
          <w:sz w:val="20"/>
          <w:szCs w:val="20"/>
        </w:rPr>
        <w:t>мая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</w:t>
      </w:r>
      <w:r w:rsidR="00565302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094F04" w:rsidRPr="006A14D6" w:rsidRDefault="00094F04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565302">
        <w:rPr>
          <w:sz w:val="20"/>
          <w:szCs w:val="20"/>
        </w:rPr>
        <w:t>40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565302">
        <w:rPr>
          <w:sz w:val="20"/>
          <w:szCs w:val="20"/>
        </w:rPr>
        <w:t>31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65302">
        <w:rPr>
          <w:sz w:val="20"/>
          <w:szCs w:val="20"/>
        </w:rPr>
        <w:t>мая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</w:t>
      </w:r>
      <w:r w:rsidR="00565302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9A56E8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565302" w:rsidRPr="00F87043" w:rsidRDefault="00565302" w:rsidP="00565302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1.1.</w:t>
      </w:r>
      <w:r w:rsidRPr="00F87043">
        <w:rPr>
          <w:sz w:val="20"/>
          <w:szCs w:val="20"/>
          <w:u w:val="single"/>
        </w:rPr>
        <w:t xml:space="preserve"> Наименование Заказчика:</w:t>
      </w:r>
      <w:r w:rsidRPr="00F87043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sz w:val="20"/>
          <w:szCs w:val="20"/>
        </w:rPr>
        <w:t>высшего образ</w:t>
      </w:r>
      <w:r w:rsidRPr="00F87043">
        <w:rPr>
          <w:sz w:val="20"/>
          <w:szCs w:val="20"/>
        </w:rPr>
        <w:t>о</w:t>
      </w:r>
      <w:r w:rsidRPr="00F87043">
        <w:rPr>
          <w:sz w:val="20"/>
          <w:szCs w:val="20"/>
        </w:rPr>
        <w:t>вания «Братский государственный университет» (ФГБОУ ВО «БрГУ»).</w:t>
      </w:r>
    </w:p>
    <w:p w:rsidR="00565302" w:rsidRPr="00F87043" w:rsidRDefault="00565302" w:rsidP="00565302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1.2.</w:t>
      </w:r>
      <w:r w:rsidRPr="00F87043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F87043">
        <w:rPr>
          <w:sz w:val="20"/>
          <w:szCs w:val="20"/>
        </w:rPr>
        <w:t xml:space="preserve"> 665709, Иркутская область, </w:t>
      </w:r>
      <w:proofErr w:type="gramStart"/>
      <w:r w:rsidRPr="00F87043">
        <w:rPr>
          <w:sz w:val="20"/>
          <w:szCs w:val="20"/>
        </w:rPr>
        <w:t>г</w:t>
      </w:r>
      <w:proofErr w:type="gramEnd"/>
      <w:r w:rsidRPr="00F87043">
        <w:rPr>
          <w:sz w:val="20"/>
          <w:szCs w:val="20"/>
        </w:rPr>
        <w:t>. Братск, жилой район Эне</w:t>
      </w:r>
      <w:r w:rsidRPr="00F87043">
        <w:rPr>
          <w:sz w:val="20"/>
          <w:szCs w:val="20"/>
        </w:rPr>
        <w:t>р</w:t>
      </w:r>
      <w:r w:rsidRPr="00F87043">
        <w:rPr>
          <w:sz w:val="20"/>
          <w:szCs w:val="20"/>
        </w:rPr>
        <w:t>гетик, ул. Макаренко, д. 40.</w:t>
      </w:r>
    </w:p>
    <w:p w:rsidR="00565302" w:rsidRPr="00F87043" w:rsidRDefault="00565302" w:rsidP="00565302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565302" w:rsidRPr="006A14D6" w:rsidRDefault="00565302" w:rsidP="00565302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Мазаник</w:t>
      </w:r>
      <w:proofErr w:type="spellEnd"/>
      <w:r>
        <w:rPr>
          <w:sz w:val="20"/>
          <w:szCs w:val="20"/>
        </w:rPr>
        <w:t xml:space="preserve"> Наталья Константиновна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343</w:t>
      </w:r>
      <w:r w:rsidRPr="006A14D6">
        <w:rPr>
          <w:sz w:val="20"/>
          <w:szCs w:val="20"/>
        </w:rPr>
        <w:t>.</w:t>
      </w:r>
    </w:p>
    <w:p w:rsidR="00565302" w:rsidRPr="006A14D6" w:rsidRDefault="00565302" w:rsidP="00565302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8F5B37">
      <w:pPr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9F60C5" w:rsidRPr="009F60C5">
        <w:rPr>
          <w:bCs/>
          <w:sz w:val="20"/>
          <w:szCs w:val="20"/>
        </w:rPr>
        <w:t>дезин</w:t>
      </w:r>
      <w:r w:rsidR="003A5F84">
        <w:rPr>
          <w:bCs/>
          <w:sz w:val="20"/>
          <w:szCs w:val="20"/>
        </w:rPr>
        <w:t>фекционной обработке мя</w:t>
      </w:r>
      <w:r w:rsidR="003A5F84">
        <w:rPr>
          <w:bCs/>
          <w:sz w:val="20"/>
          <w:szCs w:val="20"/>
        </w:rPr>
        <w:t>г</w:t>
      </w:r>
      <w:r w:rsidR="003A5F84">
        <w:rPr>
          <w:bCs/>
          <w:sz w:val="20"/>
          <w:szCs w:val="20"/>
        </w:rPr>
        <w:t>кого инвентаря.</w:t>
      </w:r>
      <w:r w:rsidR="009A1DB8" w:rsidRPr="009A1DB8">
        <w:rPr>
          <w:color w:val="0D0D0D"/>
          <w:sz w:val="20"/>
          <w:szCs w:val="20"/>
        </w:rPr>
        <w:t xml:space="preserve"> </w:t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3A5F84">
        <w:rPr>
          <w:color w:val="0D0D0D"/>
          <w:sz w:val="20"/>
          <w:szCs w:val="20"/>
        </w:rPr>
        <w:t>96.01.19.127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3A5F84">
        <w:rPr>
          <w:color w:val="0D0D0D"/>
          <w:sz w:val="20"/>
          <w:szCs w:val="20"/>
        </w:rPr>
        <w:t>96.01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5279C6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3A5F84">
        <w:rPr>
          <w:b/>
          <w:sz w:val="20"/>
          <w:szCs w:val="20"/>
        </w:rPr>
        <w:t>Общий с</w:t>
      </w:r>
      <w:r w:rsidR="001F57C7" w:rsidRPr="006A14D6">
        <w:rPr>
          <w:b/>
          <w:sz w:val="20"/>
          <w:szCs w:val="20"/>
        </w:rPr>
        <w:t>рок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 w:rsidR="00BA26E2">
        <w:rPr>
          <w:sz w:val="20"/>
          <w:szCs w:val="20"/>
        </w:rPr>
        <w:t>даты заключения</w:t>
      </w:r>
      <w:proofErr w:type="gramEnd"/>
      <w:r w:rsidR="00BA26E2">
        <w:rPr>
          <w:sz w:val="20"/>
          <w:szCs w:val="20"/>
        </w:rPr>
        <w:t xml:space="preserve"> </w:t>
      </w:r>
      <w:r w:rsidR="000F6C42">
        <w:rPr>
          <w:sz w:val="20"/>
          <w:szCs w:val="20"/>
        </w:rPr>
        <w:t xml:space="preserve">гражданско-правового </w:t>
      </w:r>
      <w:r w:rsidR="00BA26E2">
        <w:rPr>
          <w:sz w:val="20"/>
          <w:szCs w:val="20"/>
        </w:rPr>
        <w:t>договора</w:t>
      </w:r>
      <w:r w:rsidRPr="006A14D6">
        <w:rPr>
          <w:sz w:val="20"/>
          <w:szCs w:val="20"/>
        </w:rPr>
        <w:t xml:space="preserve"> по «31» </w:t>
      </w:r>
      <w:r w:rsidR="00565302">
        <w:rPr>
          <w:sz w:val="20"/>
          <w:szCs w:val="20"/>
        </w:rPr>
        <w:t>августа</w:t>
      </w:r>
      <w:r w:rsidRPr="006A14D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202</w:t>
      </w:r>
      <w:r w:rsidR="00565302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</w:t>
      </w:r>
    </w:p>
    <w:p w:rsidR="003A5F84" w:rsidRDefault="003A5F84" w:rsidP="00DC4C83">
      <w:pPr>
        <w:jc w:val="both"/>
        <w:rPr>
          <w:sz w:val="20"/>
          <w:szCs w:val="20"/>
        </w:rPr>
      </w:pPr>
      <w:r w:rsidRPr="003A5F84">
        <w:rPr>
          <w:sz w:val="20"/>
        </w:rPr>
        <w:t>Срок оказание услуг по дезинфекционной обработке каждой партии мягкого инвентаря - не более 14 дней с момента приёмки мягкого инвентаря на дезинфекционную обработку.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3A5F84" w:rsidRPr="003A5F84" w:rsidRDefault="008F5B37" w:rsidP="003A5F84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r w:rsidR="003A5F84" w:rsidRPr="003A5F84">
        <w:rPr>
          <w:b/>
          <w:sz w:val="20"/>
          <w:szCs w:val="20"/>
        </w:rPr>
        <w:t>Условия оказания услуг: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5.1</w:t>
      </w:r>
      <w:r w:rsidRPr="003A5F84">
        <w:rPr>
          <w:sz w:val="20"/>
        </w:rPr>
        <w:t>. Исполнитель обеспечивает за свой счёт доставку мягкого инвентаря в место оказание услуг и доставку обратно с выполнением погрузо-разгрузочных работ.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2. Место приёмки и сдачи мягкого инвентаря:</w:t>
      </w:r>
      <w:r w:rsidRPr="003A5F84">
        <w:rPr>
          <w:sz w:val="18"/>
          <w:szCs w:val="22"/>
        </w:rPr>
        <w:t xml:space="preserve"> </w:t>
      </w:r>
      <w:r w:rsidRPr="003A5F84">
        <w:rPr>
          <w:sz w:val="20"/>
        </w:rPr>
        <w:t>склады мягкого инвентаря в помещениях ФГБОУ ВО «БрГУ», расп</w:t>
      </w:r>
      <w:r w:rsidRPr="003A5F84">
        <w:rPr>
          <w:sz w:val="20"/>
        </w:rPr>
        <w:t>о</w:t>
      </w:r>
      <w:r w:rsidRPr="003A5F84">
        <w:rPr>
          <w:sz w:val="20"/>
        </w:rPr>
        <w:t>ложенных по следующим адресам: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Студенческая 8, общежитие № 1;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Солнечная 17, общежитие № 3;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Солнечная 19, общежитие № 4.</w:t>
      </w:r>
    </w:p>
    <w:p w:rsidR="003A5F84" w:rsidRPr="003A5F84" w:rsidRDefault="003A5F84" w:rsidP="003A5F84">
      <w:pPr>
        <w:tabs>
          <w:tab w:val="num" w:pos="1080"/>
        </w:tabs>
        <w:jc w:val="both"/>
        <w:rPr>
          <w:sz w:val="20"/>
        </w:rPr>
      </w:pPr>
      <w:r w:rsidRPr="003A5F84">
        <w:rPr>
          <w:sz w:val="20"/>
        </w:rPr>
        <w:t>Сбор и доставка мягкого инвентаря должна осуществляться в рабочие дни и в рабочее время.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3. Заказчик сдаёт мягкий инвентарь на дезинфекционную обработку, а уполномоченное лицо «Исполнителя» прин</w:t>
      </w:r>
      <w:r w:rsidRPr="003A5F84">
        <w:rPr>
          <w:sz w:val="20"/>
        </w:rPr>
        <w:t>и</w:t>
      </w:r>
      <w:r w:rsidRPr="003A5F84">
        <w:rPr>
          <w:sz w:val="20"/>
        </w:rPr>
        <w:t>мает мягкий инвентарь с подписанием Акта сдачи-приёмки мягкого инвентаря (2 экземпляра), в которых указываются: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наименование изделия, 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номер и дата составления акта,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вес изделия,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количество изделия,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состояние изделий (степень загрязнения, ветхость, наличие разрывов и т.д.),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дата сдачи на дезинфекционную обработку,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подписи сторон.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4. Заказчик принимает мягкий инвентарь с дезинфекционной обработке с обязательным приложением акта сдачи-приемки мягкого инвентаря.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5.5.</w:t>
      </w:r>
      <w:r w:rsidRPr="003A5F84">
        <w:rPr>
          <w:sz w:val="20"/>
        </w:rPr>
        <w:t>. Исполнитель самостоятельно обеспечивает оказание услуг материальными и трудовыми ресурсами.</w:t>
      </w:r>
    </w:p>
    <w:p w:rsidR="001F57C7" w:rsidRPr="006A14D6" w:rsidRDefault="001F57C7" w:rsidP="003A5F84">
      <w:pPr>
        <w:tabs>
          <w:tab w:val="left" w:pos="1100"/>
        </w:tabs>
        <w:jc w:val="both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3A5F84" w:rsidRPr="003A5F84" w:rsidRDefault="00DF1B8E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  <w:r w:rsidRPr="003A5F84">
        <w:rPr>
          <w:sz w:val="20"/>
          <w:szCs w:val="20"/>
        </w:rPr>
        <w:t xml:space="preserve">6.1. </w:t>
      </w:r>
      <w:r w:rsidR="003A5F84" w:rsidRPr="003A5F84">
        <w:rPr>
          <w:sz w:val="20"/>
          <w:szCs w:val="20"/>
        </w:rPr>
        <w:t>Наимен</w:t>
      </w:r>
      <w:r w:rsidR="003A5F84">
        <w:rPr>
          <w:sz w:val="20"/>
          <w:szCs w:val="20"/>
        </w:rPr>
        <w:t>ование мягкого инвентаря: матра</w:t>
      </w:r>
      <w:r w:rsidR="00AC3C11">
        <w:rPr>
          <w:sz w:val="20"/>
          <w:szCs w:val="20"/>
        </w:rPr>
        <w:t>ц</w:t>
      </w:r>
      <w:r w:rsidR="003A5F84" w:rsidRPr="003A5F84">
        <w:rPr>
          <w:sz w:val="20"/>
          <w:szCs w:val="20"/>
        </w:rPr>
        <w:t>ы, подушки.</w:t>
      </w:r>
    </w:p>
    <w:p w:rsidR="003A5F84" w:rsidRPr="003A5F84" w:rsidRDefault="003A5F84" w:rsidP="003A5F84">
      <w:pPr>
        <w:tabs>
          <w:tab w:val="left" w:pos="567"/>
          <w:tab w:val="left" w:pos="720"/>
        </w:tabs>
        <w:ind w:left="709"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2273"/>
        <w:gridCol w:w="4113"/>
        <w:gridCol w:w="1113"/>
        <w:gridCol w:w="1070"/>
      </w:tblGrid>
      <w:tr w:rsidR="003A5F84" w:rsidRPr="003A5F84" w:rsidTr="003A5F84">
        <w:trPr>
          <w:trHeight w:val="562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№</w:t>
            </w:r>
          </w:p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A5F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A5F84">
              <w:rPr>
                <w:sz w:val="20"/>
                <w:szCs w:val="20"/>
              </w:rPr>
              <w:t>/</w:t>
            </w:r>
            <w:proofErr w:type="spellStart"/>
            <w:r w:rsidRPr="003A5F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Место приёмки и сдачи мягкого инвентаря</w:t>
            </w:r>
          </w:p>
        </w:tc>
        <w:tc>
          <w:tcPr>
            <w:tcW w:w="4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Характеристики услуг</w:t>
            </w:r>
          </w:p>
        </w:tc>
        <w:tc>
          <w:tcPr>
            <w:tcW w:w="1113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0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Кол-во</w:t>
            </w:r>
          </w:p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матрацев</w:t>
            </w:r>
          </w:p>
        </w:tc>
      </w:tr>
      <w:tr w:rsidR="003A5F84" w:rsidRPr="003A5F84" w:rsidTr="003A5F84">
        <w:trPr>
          <w:trHeight w:val="333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2</w:t>
            </w:r>
          </w:p>
        </w:tc>
        <w:tc>
          <w:tcPr>
            <w:tcW w:w="4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5</w:t>
            </w:r>
          </w:p>
        </w:tc>
      </w:tr>
      <w:tr w:rsidR="003A5F84" w:rsidRPr="003A5F84" w:rsidTr="00423F14">
        <w:trPr>
          <w:trHeight w:val="2125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56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таря (матра</w:t>
            </w:r>
            <w:r w:rsidR="00565302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ы)</w:t>
            </w:r>
          </w:p>
        </w:tc>
        <w:tc>
          <w:tcPr>
            <w:tcW w:w="4113" w:type="dxa"/>
            <w:vMerge w:val="restart"/>
          </w:tcPr>
          <w:p w:rsidR="003A5F84" w:rsidRPr="00423F14" w:rsidRDefault="003A5F84" w:rsidP="00423F14">
            <w:pPr>
              <w:pStyle w:val="a3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Дезинфекционная обработка мягкого инвент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 xml:space="preserve">ря в камере при температуре не менее 100 </w:t>
            </w:r>
            <w:r w:rsidRPr="00423F14">
              <w:rPr>
                <w:sz w:val="18"/>
                <w:szCs w:val="20"/>
                <w:vertAlign w:val="superscript"/>
              </w:rPr>
              <w:t>0</w:t>
            </w:r>
            <w:r w:rsidRPr="00423F14">
              <w:rPr>
                <w:sz w:val="18"/>
                <w:szCs w:val="20"/>
              </w:rPr>
              <w:t>С.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Оказание услуг с надлежащим качеством, соо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ветствующим требованиям нормативно-правовых документов.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Исполнитель обязан оказать услуги с надлеж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>щим качеством, соответствующим требованиям нормативно-правовых документов: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-  Федеральный Закон Российской Федерации    от 30 марта1999 г. № 52 «О санитарно-</w:t>
            </w:r>
            <w:r w:rsidRPr="00423F14">
              <w:rPr>
                <w:sz w:val="18"/>
                <w:szCs w:val="20"/>
              </w:rPr>
              <w:lastRenderedPageBreak/>
              <w:t>эпидемиологическом благополучии населения»;</w:t>
            </w:r>
            <w:r w:rsidRPr="00423F14">
              <w:rPr>
                <w:sz w:val="18"/>
                <w:szCs w:val="20"/>
              </w:rPr>
              <w:br/>
              <w:t xml:space="preserve">- </w:t>
            </w:r>
            <w:proofErr w:type="spellStart"/>
            <w:r w:rsidRPr="00423F14">
              <w:rPr>
                <w:sz w:val="18"/>
                <w:szCs w:val="20"/>
              </w:rPr>
              <w:t>СанПин</w:t>
            </w:r>
            <w:proofErr w:type="spellEnd"/>
            <w:r w:rsidRPr="00423F14">
              <w:rPr>
                <w:sz w:val="18"/>
                <w:szCs w:val="20"/>
              </w:rPr>
              <w:t xml:space="preserve"> 2.1.2645-10 «Санитарно-эпидемиологические требованиям к условиям проживания в жилых зданиях и помещениях».</w:t>
            </w:r>
          </w:p>
          <w:p w:rsidR="003A5F84" w:rsidRPr="00423F14" w:rsidRDefault="003A5F84" w:rsidP="00423F14">
            <w:pPr>
              <w:shd w:val="clear" w:color="auto" w:fill="FFFFFF"/>
              <w:tabs>
                <w:tab w:val="left" w:pos="9639"/>
              </w:tabs>
              <w:spacing w:before="4"/>
              <w:ind w:right="12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Объекты недвижимого имущества ФГБОУ ВО «БрГУ»  должны пройти дезинфекцию в соотве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ствии с требованиями, предъявляемыми Госуда</w:t>
            </w:r>
            <w:r w:rsidRPr="00423F14">
              <w:rPr>
                <w:sz w:val="18"/>
                <w:szCs w:val="20"/>
              </w:rPr>
              <w:t>р</w:t>
            </w:r>
            <w:r w:rsidRPr="00423F14">
              <w:rPr>
                <w:sz w:val="18"/>
                <w:szCs w:val="20"/>
              </w:rPr>
              <w:t>ственным санитарно-эпидемиологическим надз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ром и  средствами, входящими в перечень рек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мендованных СЭС.</w:t>
            </w:r>
          </w:p>
        </w:tc>
        <w:tc>
          <w:tcPr>
            <w:tcW w:w="1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070" w:type="dxa"/>
            <w:vAlign w:val="center"/>
          </w:tcPr>
          <w:p w:rsidR="003A5F84" w:rsidRPr="003A5F84" w:rsidRDefault="00565302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3A5F84" w:rsidRPr="003A5F84" w:rsidTr="003A5F84">
        <w:trPr>
          <w:trHeight w:val="840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таря (подушки)</w:t>
            </w:r>
          </w:p>
        </w:tc>
        <w:tc>
          <w:tcPr>
            <w:tcW w:w="4113" w:type="dxa"/>
            <w:vMerge/>
          </w:tcPr>
          <w:p w:rsidR="003A5F84" w:rsidRPr="003A5F84" w:rsidRDefault="003A5F84" w:rsidP="003A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штука</w:t>
            </w:r>
          </w:p>
        </w:tc>
        <w:tc>
          <w:tcPr>
            <w:tcW w:w="1070" w:type="dxa"/>
            <w:vAlign w:val="center"/>
          </w:tcPr>
          <w:p w:rsidR="003A5F84" w:rsidRPr="003A5F84" w:rsidRDefault="00565302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</w:tbl>
    <w:p w:rsidR="003A5F84" w:rsidRPr="003A5F84" w:rsidRDefault="003A5F84" w:rsidP="003A5F84">
      <w:pPr>
        <w:pStyle w:val="af1"/>
        <w:rPr>
          <w:b/>
          <w:sz w:val="20"/>
          <w:szCs w:val="20"/>
        </w:rPr>
      </w:pPr>
    </w:p>
    <w:p w:rsidR="003A5F84" w:rsidRPr="003A5F84" w:rsidRDefault="003A5F84" w:rsidP="00423F14">
      <w:pPr>
        <w:tabs>
          <w:tab w:val="left" w:pos="113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6.2</w:t>
      </w:r>
      <w:r w:rsidRPr="003A5F84">
        <w:rPr>
          <w:b/>
          <w:bCs/>
          <w:sz w:val="20"/>
          <w:szCs w:val="20"/>
        </w:rPr>
        <w:t xml:space="preserve">. </w:t>
      </w:r>
      <w:r w:rsidRPr="003A5F84">
        <w:rPr>
          <w:b/>
          <w:sz w:val="20"/>
          <w:szCs w:val="20"/>
        </w:rPr>
        <w:t>Общие требования к качеству оказания услуг:</w:t>
      </w:r>
    </w:p>
    <w:p w:rsidR="00423F1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.1. Услуги по дезинфекционной обработке мягкого инвентаря должны соответствовать требованиями, предъявля</w:t>
      </w:r>
      <w:r w:rsidR="003A5F84" w:rsidRPr="003A5F84">
        <w:rPr>
          <w:sz w:val="20"/>
          <w:szCs w:val="20"/>
        </w:rPr>
        <w:t>е</w:t>
      </w:r>
      <w:r w:rsidR="003A5F84" w:rsidRPr="003A5F84">
        <w:rPr>
          <w:sz w:val="20"/>
          <w:szCs w:val="20"/>
        </w:rPr>
        <w:t>мыми Государственным санитарно-эпидемиологическим надзором к таким услугам.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 xml:space="preserve">.2. Обработанные изделия не должны содержать неприятных запахов, разрывов  и деформации. 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 xml:space="preserve">.3. Обработанные изделия должны поставляться заказчику </w:t>
      </w:r>
      <w:proofErr w:type="gramStart"/>
      <w:r w:rsidR="003A5F84" w:rsidRPr="003A5F84">
        <w:rPr>
          <w:sz w:val="20"/>
          <w:szCs w:val="20"/>
        </w:rPr>
        <w:t>чистыми</w:t>
      </w:r>
      <w:proofErr w:type="gramEnd"/>
      <w:r w:rsidR="003A5F84" w:rsidRPr="003A5F84">
        <w:rPr>
          <w:sz w:val="20"/>
          <w:szCs w:val="20"/>
        </w:rPr>
        <w:t xml:space="preserve"> и упакованными.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.4. Исполнитель обязан устранять все недостатки по качеству оказанных услуг, выявленные при приёмке услуг по каждой партии мягкого инвентаря. Порядок приёмки услуг указан в проекте Договора.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.5. Гарантия качества предоставляется Исполнителем на предмет отсутствия вреда здоровью пользователей и сам</w:t>
      </w:r>
      <w:r w:rsidR="003A5F84" w:rsidRPr="003A5F84">
        <w:rPr>
          <w:sz w:val="20"/>
          <w:szCs w:val="20"/>
        </w:rPr>
        <w:t>о</w:t>
      </w:r>
      <w:r w:rsidR="003A5F84" w:rsidRPr="003A5F84">
        <w:rPr>
          <w:sz w:val="20"/>
          <w:szCs w:val="20"/>
        </w:rPr>
        <w:t>произвольному разрушению ткани из-за неправильной обработки.</w:t>
      </w:r>
    </w:p>
    <w:p w:rsidR="003A5F84" w:rsidRPr="003A5F84" w:rsidRDefault="003A5F84" w:rsidP="003A5F84">
      <w:pPr>
        <w:jc w:val="both"/>
        <w:rPr>
          <w:sz w:val="20"/>
          <w:szCs w:val="20"/>
        </w:rPr>
      </w:pPr>
      <w:r w:rsidRPr="003A5F84">
        <w:rPr>
          <w:sz w:val="20"/>
          <w:szCs w:val="20"/>
        </w:rPr>
        <w:t>Поврежденные в ходе обработки или доставки изделия должны быть оплачены Заказчику с учетом стоимости нового изделия.</w:t>
      </w:r>
    </w:p>
    <w:p w:rsidR="00DF1B8E" w:rsidRPr="006A14D6" w:rsidRDefault="00DF1B8E" w:rsidP="003A5F84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F43B5D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*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Заказчика: требования, соответствующие потребн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стям Заказчика используются в связи с отсутствием стандартов на данный вид услуг, обязательных требований в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ветствии с действующим законодательством. </w:t>
      </w:r>
    </w:p>
    <w:p w:rsidR="003B0927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63" w:rsidRPr="005E3163" w:rsidRDefault="00CB6806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5E316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5E3163">
        <w:rPr>
          <w:b/>
          <w:bCs/>
          <w:color w:val="000000"/>
          <w:sz w:val="20"/>
          <w:szCs w:val="20"/>
        </w:rPr>
        <w:t>договора</w:t>
      </w:r>
      <w:r w:rsidRPr="005E3163">
        <w:rPr>
          <w:b/>
          <w:bCs/>
          <w:color w:val="000000"/>
          <w:sz w:val="20"/>
          <w:szCs w:val="20"/>
        </w:rPr>
        <w:t>:</w:t>
      </w:r>
      <w:r w:rsidR="00677B6F" w:rsidRPr="005E3163">
        <w:rPr>
          <w:b/>
          <w:bCs/>
          <w:color w:val="000000"/>
          <w:sz w:val="20"/>
          <w:szCs w:val="20"/>
        </w:rPr>
        <w:t xml:space="preserve"> </w:t>
      </w:r>
      <w:r w:rsidR="00565302">
        <w:rPr>
          <w:b/>
          <w:color w:val="FF0000"/>
          <w:sz w:val="20"/>
          <w:szCs w:val="20"/>
        </w:rPr>
        <w:t>48 114,00</w:t>
      </w:r>
      <w:r w:rsidR="005E3163" w:rsidRPr="005E3163">
        <w:rPr>
          <w:b/>
          <w:color w:val="FF0000"/>
          <w:sz w:val="20"/>
          <w:szCs w:val="20"/>
        </w:rPr>
        <w:t xml:space="preserve"> </w:t>
      </w:r>
      <w:r w:rsidR="00F43B5D" w:rsidRPr="005E3163">
        <w:rPr>
          <w:b/>
          <w:color w:val="FF0000"/>
          <w:sz w:val="20"/>
          <w:szCs w:val="20"/>
        </w:rPr>
        <w:t>рублей</w:t>
      </w:r>
      <w:r w:rsidR="00F43B5D" w:rsidRPr="005E3163">
        <w:rPr>
          <w:sz w:val="20"/>
          <w:szCs w:val="20"/>
        </w:rPr>
        <w:t xml:space="preserve"> (</w:t>
      </w:r>
      <w:r w:rsidR="00423F14">
        <w:rPr>
          <w:i/>
          <w:sz w:val="20"/>
          <w:szCs w:val="20"/>
        </w:rPr>
        <w:t xml:space="preserve">сорок </w:t>
      </w:r>
      <w:r w:rsidR="00565302">
        <w:rPr>
          <w:i/>
          <w:sz w:val="20"/>
          <w:szCs w:val="20"/>
        </w:rPr>
        <w:t>восемь</w:t>
      </w:r>
      <w:r w:rsidR="005E3163" w:rsidRPr="005E3163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>тысяч</w:t>
      </w:r>
      <w:r w:rsidR="00423F14">
        <w:rPr>
          <w:i/>
          <w:sz w:val="20"/>
          <w:szCs w:val="20"/>
        </w:rPr>
        <w:t xml:space="preserve"> </w:t>
      </w:r>
      <w:r w:rsidR="00565302">
        <w:rPr>
          <w:i/>
          <w:sz w:val="20"/>
          <w:szCs w:val="20"/>
        </w:rPr>
        <w:t>сто четырнадцать</w:t>
      </w:r>
      <w:r w:rsidR="00A2599B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 xml:space="preserve">рублей </w:t>
      </w:r>
      <w:r w:rsidR="00423F14">
        <w:rPr>
          <w:i/>
          <w:sz w:val="20"/>
          <w:szCs w:val="20"/>
        </w:rPr>
        <w:t>00</w:t>
      </w:r>
      <w:r w:rsidR="00F43B5D" w:rsidRPr="005E3163">
        <w:rPr>
          <w:i/>
          <w:sz w:val="20"/>
          <w:szCs w:val="20"/>
        </w:rPr>
        <w:t xml:space="preserve"> к</w:t>
      </w:r>
      <w:r w:rsidR="00F43B5D" w:rsidRPr="005E3163">
        <w:rPr>
          <w:i/>
          <w:sz w:val="20"/>
          <w:szCs w:val="20"/>
        </w:rPr>
        <w:t>о</w:t>
      </w:r>
      <w:r w:rsidR="00F43B5D" w:rsidRPr="005E3163">
        <w:rPr>
          <w:i/>
          <w:sz w:val="20"/>
          <w:szCs w:val="20"/>
        </w:rPr>
        <w:t>пе</w:t>
      </w:r>
      <w:r w:rsidR="00423F14">
        <w:rPr>
          <w:i/>
          <w:sz w:val="20"/>
          <w:szCs w:val="20"/>
        </w:rPr>
        <w:t>е</w:t>
      </w:r>
      <w:r w:rsidR="00F43B5D" w:rsidRPr="005E3163">
        <w:rPr>
          <w:i/>
          <w:sz w:val="20"/>
          <w:szCs w:val="20"/>
        </w:rPr>
        <w:t>к</w:t>
      </w:r>
      <w:r w:rsidR="00F43B5D" w:rsidRPr="005E3163">
        <w:rPr>
          <w:sz w:val="20"/>
          <w:szCs w:val="20"/>
        </w:rPr>
        <w:t>).</w:t>
      </w:r>
    </w:p>
    <w:p w:rsidR="00DF1B8E" w:rsidRPr="005E3163" w:rsidRDefault="00DF1B8E" w:rsidP="005E3163">
      <w:pPr>
        <w:tabs>
          <w:tab w:val="left" w:pos="284"/>
        </w:tabs>
        <w:jc w:val="both"/>
        <w:rPr>
          <w:sz w:val="20"/>
          <w:szCs w:val="20"/>
        </w:rPr>
      </w:pPr>
      <w:r w:rsidRPr="005E3163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415165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товара</w:t>
            </w:r>
            <w:r w:rsidRPr="005E3163">
              <w:rPr>
                <w:sz w:val="20"/>
                <w:szCs w:val="20"/>
              </w:rPr>
              <w:br/>
            </w:r>
            <w:r w:rsidR="00DF1B8E" w:rsidRPr="005E3163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5E3163" w:rsidRDefault="00DF1B8E" w:rsidP="00423F14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Кол-во, </w:t>
            </w:r>
            <w:r w:rsidR="00423F14">
              <w:rPr>
                <w:sz w:val="20"/>
                <w:szCs w:val="20"/>
              </w:rPr>
              <w:t>шт</w:t>
            </w:r>
            <w:r w:rsidR="005E3163" w:rsidRPr="005E316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Расчетный размер н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423F14" w:rsidRPr="005E3163" w:rsidTr="005E3163">
        <w:trPr>
          <w:trHeight w:val="268"/>
        </w:trPr>
        <w:tc>
          <w:tcPr>
            <w:tcW w:w="4786" w:type="dxa"/>
            <w:vAlign w:val="center"/>
          </w:tcPr>
          <w:p w:rsidR="00423F14" w:rsidRPr="003A5F84" w:rsidRDefault="00423F14" w:rsidP="0056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 (матра</w:t>
            </w:r>
            <w:r w:rsidR="00565302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ы)</w:t>
            </w:r>
          </w:p>
        </w:tc>
        <w:tc>
          <w:tcPr>
            <w:tcW w:w="1418" w:type="dxa"/>
            <w:vAlign w:val="center"/>
          </w:tcPr>
          <w:p w:rsidR="00423F14" w:rsidRPr="005E3163" w:rsidRDefault="00565302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vAlign w:val="center"/>
          </w:tcPr>
          <w:p w:rsidR="00423F14" w:rsidRPr="005E3163" w:rsidRDefault="00565302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196,50</w:t>
            </w:r>
          </w:p>
        </w:tc>
        <w:tc>
          <w:tcPr>
            <w:tcW w:w="2361" w:type="dxa"/>
            <w:vAlign w:val="center"/>
          </w:tcPr>
          <w:p w:rsidR="00423F14" w:rsidRPr="005E3163" w:rsidRDefault="00565302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35 370,00</w:t>
            </w:r>
          </w:p>
        </w:tc>
      </w:tr>
      <w:tr w:rsidR="00423F14" w:rsidRPr="005E3163" w:rsidTr="005E3163">
        <w:trPr>
          <w:trHeight w:val="278"/>
        </w:trPr>
        <w:tc>
          <w:tcPr>
            <w:tcW w:w="4786" w:type="dxa"/>
            <w:vAlign w:val="center"/>
          </w:tcPr>
          <w:p w:rsidR="00423F14" w:rsidRPr="003A5F84" w:rsidRDefault="00423F14" w:rsidP="00423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душки)</w:t>
            </w:r>
          </w:p>
        </w:tc>
        <w:tc>
          <w:tcPr>
            <w:tcW w:w="1418" w:type="dxa"/>
            <w:vAlign w:val="center"/>
          </w:tcPr>
          <w:p w:rsidR="00423F14" w:rsidRPr="005E3163" w:rsidRDefault="00565302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842" w:type="dxa"/>
            <w:vAlign w:val="center"/>
          </w:tcPr>
          <w:p w:rsidR="00423F14" w:rsidRPr="005E3163" w:rsidRDefault="00565302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70,80</w:t>
            </w:r>
          </w:p>
        </w:tc>
        <w:tc>
          <w:tcPr>
            <w:tcW w:w="2361" w:type="dxa"/>
            <w:vAlign w:val="center"/>
          </w:tcPr>
          <w:p w:rsidR="00423F14" w:rsidRPr="005E3163" w:rsidRDefault="00565302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12 744,00</w:t>
            </w:r>
          </w:p>
        </w:tc>
      </w:tr>
      <w:tr w:rsidR="005E3163" w:rsidRPr="005E3163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5E3163" w:rsidRDefault="005E3163" w:rsidP="00DF1B8E">
            <w:pPr>
              <w:jc w:val="right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5E3163" w:rsidRDefault="00565302" w:rsidP="005E3163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48 114,00</w:t>
            </w:r>
          </w:p>
        </w:tc>
      </w:tr>
    </w:tbl>
    <w:p w:rsidR="00DF1B8E" w:rsidRPr="005E3163" w:rsidRDefault="00DF1B8E" w:rsidP="00DF1B8E">
      <w:pPr>
        <w:pStyle w:val="af1"/>
        <w:tabs>
          <w:tab w:val="left" w:pos="284"/>
        </w:tabs>
        <w:ind w:left="0"/>
        <w:jc w:val="both"/>
        <w:rPr>
          <w:sz w:val="20"/>
          <w:szCs w:val="20"/>
        </w:rPr>
      </w:pPr>
    </w:p>
    <w:p w:rsidR="00415165" w:rsidRPr="00415165" w:rsidRDefault="00F12DAF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423F14" w:rsidRDefault="00415165" w:rsidP="00423F14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>Предлагаемая Исполнителем цена договора должна включать в себя:</w:t>
      </w:r>
      <w:r w:rsidR="00423F14">
        <w:rPr>
          <w:noProof/>
          <w:sz w:val="20"/>
          <w:szCs w:val="20"/>
        </w:rPr>
        <w:t xml:space="preserve"> </w:t>
      </w:r>
      <w:r w:rsidRPr="00423F14">
        <w:rPr>
          <w:sz w:val="20"/>
          <w:szCs w:val="20"/>
        </w:rPr>
        <w:t>все расходы Исполнителя, связанные с ок</w:t>
      </w:r>
      <w:r w:rsidRPr="00423F14">
        <w:rPr>
          <w:sz w:val="20"/>
          <w:szCs w:val="20"/>
        </w:rPr>
        <w:t>а</w:t>
      </w:r>
      <w:r w:rsidRPr="00423F14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налоги, в том числе НДС;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таможенные пошлины;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23F14" w:rsidRPr="00B04CC1" w:rsidRDefault="00B52AC1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23F14" w:rsidRPr="00B04CC1">
        <w:rPr>
          <w:rFonts w:ascii="Times New Roman" w:hAnsi="Times New Roman" w:cs="Times New Roman"/>
        </w:rPr>
        <w:t xml:space="preserve">Оплата </w:t>
      </w:r>
      <w:r w:rsidR="00423F14">
        <w:rPr>
          <w:rFonts w:ascii="Times New Roman" w:hAnsi="Times New Roman" w:cs="Times New Roman"/>
        </w:rPr>
        <w:t>за оказанные услуги</w:t>
      </w:r>
      <w:r w:rsidR="00423F14" w:rsidRPr="00B04CC1">
        <w:rPr>
          <w:rFonts w:ascii="Times New Roman" w:hAnsi="Times New Roman" w:cs="Times New Roman"/>
        </w:rPr>
        <w:t xml:space="preserve"> производится по безналичному расчету путем перечисления денежных средств на ра</w:t>
      </w:r>
      <w:r w:rsidR="00423F14" w:rsidRPr="00B04CC1">
        <w:rPr>
          <w:rFonts w:ascii="Times New Roman" w:hAnsi="Times New Roman" w:cs="Times New Roman"/>
        </w:rPr>
        <w:t>с</w:t>
      </w:r>
      <w:r w:rsidR="00423F14" w:rsidRPr="00B04CC1">
        <w:rPr>
          <w:rFonts w:ascii="Times New Roman" w:hAnsi="Times New Roman" w:cs="Times New Roman"/>
        </w:rPr>
        <w:t xml:space="preserve">четный счет </w:t>
      </w:r>
      <w:r w:rsidR="00423F14">
        <w:rPr>
          <w:rFonts w:ascii="Times New Roman" w:hAnsi="Times New Roman" w:cs="Times New Roman"/>
        </w:rPr>
        <w:t>Исполнителя</w:t>
      </w:r>
      <w:r w:rsidR="00423F14" w:rsidRPr="00B04CC1">
        <w:rPr>
          <w:rFonts w:ascii="Times New Roman" w:hAnsi="Times New Roman" w:cs="Times New Roman"/>
        </w:rPr>
        <w:t>.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>авансирование не предусмотрено;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 xml:space="preserve">оплата производится в течение 10 </w:t>
      </w:r>
      <w:r w:rsidR="00D92CED">
        <w:rPr>
          <w:sz w:val="20"/>
          <w:szCs w:val="20"/>
        </w:rPr>
        <w:t xml:space="preserve">(десяти) </w:t>
      </w:r>
      <w:r w:rsidRPr="00423F14">
        <w:rPr>
          <w:sz w:val="20"/>
          <w:szCs w:val="20"/>
        </w:rPr>
        <w:t xml:space="preserve">рабочих дней со дня подписания акта сдачи-приёмки фактически </w:t>
      </w:r>
      <w:r w:rsidR="00AC3C11">
        <w:rPr>
          <w:sz w:val="20"/>
          <w:szCs w:val="20"/>
        </w:rPr>
        <w:t>ок</w:t>
      </w:r>
      <w:r w:rsidR="00AC3C11">
        <w:rPr>
          <w:sz w:val="20"/>
          <w:szCs w:val="20"/>
        </w:rPr>
        <w:t>а</w:t>
      </w:r>
      <w:r w:rsidR="00AC3C11">
        <w:rPr>
          <w:sz w:val="20"/>
          <w:szCs w:val="20"/>
        </w:rPr>
        <w:t>занных</w:t>
      </w:r>
      <w:r w:rsidRPr="00423F14">
        <w:rPr>
          <w:sz w:val="20"/>
          <w:szCs w:val="20"/>
        </w:rPr>
        <w:t xml:space="preserve"> услуг;</w:t>
      </w:r>
    </w:p>
    <w:p w:rsidR="00423F14" w:rsidRPr="00423F14" w:rsidRDefault="00423F14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О</w:t>
      </w:r>
      <w:r w:rsidRPr="00423F14">
        <w:rPr>
          <w:rFonts w:ascii="Times New Roman" w:hAnsi="Times New Roman" w:cs="Times New Roman"/>
        </w:rPr>
        <w:t>снованием для оплаты являются оригиналы  документов: счет, счёт-фактура, акт сдачи-приёмки выполненных услуг.</w:t>
      </w:r>
    </w:p>
    <w:p w:rsidR="00B52AC1" w:rsidRPr="006A14D6" w:rsidRDefault="00B52AC1" w:rsidP="00B52AC1">
      <w:pPr>
        <w:jc w:val="both"/>
        <w:rPr>
          <w:rFonts w:eastAsia="Calibri"/>
          <w:sz w:val="20"/>
          <w:szCs w:val="20"/>
        </w:rPr>
      </w:pPr>
    </w:p>
    <w:p w:rsidR="00AC3C11" w:rsidRPr="00BB3EE3" w:rsidRDefault="00AC3C11" w:rsidP="00AC3C11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BB3EE3">
        <w:rPr>
          <w:rFonts w:eastAsia="Calibri"/>
          <w:b/>
          <w:sz w:val="20"/>
          <w:szCs w:val="20"/>
        </w:rPr>
        <w:t>Требования к участникам закупки</w:t>
      </w:r>
      <w:r w:rsidRPr="00BB3EE3">
        <w:rPr>
          <w:rFonts w:eastAsia="Calibri"/>
          <w:b/>
          <w:sz w:val="20"/>
          <w:szCs w:val="20"/>
          <w:lang w:val="en-US"/>
        </w:rPr>
        <w:t>:</w:t>
      </w:r>
    </w:p>
    <w:p w:rsidR="00AC3C11" w:rsidRPr="00BB3EE3" w:rsidRDefault="00AC3C11" w:rsidP="00AC3C11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BB3EE3">
        <w:rPr>
          <w:b/>
          <w:sz w:val="20"/>
          <w:szCs w:val="20"/>
        </w:rPr>
        <w:t>10.1.</w:t>
      </w:r>
      <w:r w:rsidRPr="00BB3EE3">
        <w:rPr>
          <w:sz w:val="20"/>
          <w:szCs w:val="20"/>
        </w:rPr>
        <w:t xml:space="preserve"> </w:t>
      </w:r>
      <w:proofErr w:type="gramStart"/>
      <w:r w:rsidRPr="00BB3EE3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BB3EE3">
        <w:rPr>
          <w:sz w:val="20"/>
          <w:szCs w:val="20"/>
        </w:rPr>
        <w:t>е</w:t>
      </w:r>
      <w:r w:rsidRPr="00BB3EE3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AC3C11" w:rsidRPr="00BB3EE3" w:rsidRDefault="00AC3C11" w:rsidP="00AC3C11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BB3EE3">
        <w:rPr>
          <w:sz w:val="20"/>
          <w:szCs w:val="20"/>
        </w:rPr>
        <w:lastRenderedPageBreak/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 xml:space="preserve">2) </w:t>
      </w:r>
      <w:proofErr w:type="spellStart"/>
      <w:r w:rsidRPr="00BB3EE3">
        <w:rPr>
          <w:sz w:val="20"/>
          <w:szCs w:val="20"/>
        </w:rPr>
        <w:t>непроведение</w:t>
      </w:r>
      <w:proofErr w:type="spellEnd"/>
      <w:r w:rsidRPr="00BB3EE3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BB3EE3">
        <w:rPr>
          <w:sz w:val="20"/>
          <w:szCs w:val="20"/>
        </w:rPr>
        <w:t>и</w:t>
      </w:r>
      <w:r w:rsidRPr="00BB3EE3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 xml:space="preserve">3) </w:t>
      </w:r>
      <w:proofErr w:type="spellStart"/>
      <w:r w:rsidRPr="00BB3EE3">
        <w:rPr>
          <w:sz w:val="20"/>
          <w:szCs w:val="20"/>
        </w:rPr>
        <w:t>неприостановление</w:t>
      </w:r>
      <w:proofErr w:type="spellEnd"/>
      <w:r w:rsidRPr="00BB3EE3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proofErr w:type="gramStart"/>
      <w:r w:rsidRPr="00BB3EE3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BB3EE3">
        <w:rPr>
          <w:sz w:val="20"/>
          <w:szCs w:val="20"/>
        </w:rPr>
        <w:t>с</w:t>
      </w:r>
      <w:r w:rsidRPr="00BB3EE3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BB3EE3">
        <w:rPr>
          <w:sz w:val="20"/>
          <w:szCs w:val="20"/>
        </w:rPr>
        <w:t xml:space="preserve"> обязанности </w:t>
      </w:r>
      <w:proofErr w:type="gramStart"/>
      <w:r w:rsidRPr="00BB3EE3">
        <w:rPr>
          <w:sz w:val="20"/>
          <w:szCs w:val="20"/>
        </w:rPr>
        <w:t>заявителя</w:t>
      </w:r>
      <w:proofErr w:type="gramEnd"/>
      <w:r w:rsidRPr="00BB3EE3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proofErr w:type="gramStart"/>
      <w:r w:rsidRPr="00BB3EE3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BB3EE3">
        <w:rPr>
          <w:sz w:val="20"/>
          <w:szCs w:val="20"/>
        </w:rPr>
        <w:t>я</w:t>
      </w:r>
      <w:r w:rsidRPr="00BB3EE3">
        <w:rPr>
          <w:sz w:val="20"/>
          <w:szCs w:val="20"/>
        </w:rPr>
        <w:t>тельностью, которые связаны с</w:t>
      </w:r>
      <w:proofErr w:type="gramEnd"/>
      <w:r w:rsidRPr="00BB3EE3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BB3EE3">
        <w:rPr>
          <w:sz w:val="20"/>
          <w:szCs w:val="20"/>
        </w:rPr>
        <w:t>являющихся</w:t>
      </w:r>
      <w:proofErr w:type="gramEnd"/>
      <w:r w:rsidRPr="00BB3EE3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proofErr w:type="gramStart"/>
      <w:r w:rsidRPr="00BB3EE3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BB3EE3">
        <w:rPr>
          <w:sz w:val="20"/>
          <w:szCs w:val="20"/>
        </w:rPr>
        <w:t>и</w:t>
      </w:r>
      <w:r w:rsidRPr="00BB3EE3">
        <w:rPr>
          <w:sz w:val="20"/>
          <w:szCs w:val="20"/>
        </w:rPr>
        <w:t xml:space="preserve">мися </w:t>
      </w:r>
      <w:proofErr w:type="spellStart"/>
      <w:r w:rsidRPr="00BB3EE3">
        <w:rPr>
          <w:sz w:val="20"/>
          <w:szCs w:val="20"/>
        </w:rPr>
        <w:t>выгодоприобретателями</w:t>
      </w:r>
      <w:proofErr w:type="spellEnd"/>
      <w:r w:rsidRPr="00BB3EE3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BB3EE3">
        <w:rPr>
          <w:sz w:val="20"/>
          <w:szCs w:val="20"/>
        </w:rPr>
        <w:t>е</w:t>
      </w:r>
      <w:r w:rsidRPr="00BB3EE3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BB3EE3">
        <w:rPr>
          <w:sz w:val="20"/>
          <w:szCs w:val="20"/>
        </w:rPr>
        <w:t>й</w:t>
      </w:r>
      <w:r w:rsidRPr="00BB3EE3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BB3EE3">
        <w:rPr>
          <w:sz w:val="20"/>
          <w:szCs w:val="20"/>
        </w:rPr>
        <w:t xml:space="preserve"> </w:t>
      </w:r>
      <w:proofErr w:type="gramStart"/>
      <w:r w:rsidRPr="00BB3EE3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BB3EE3">
        <w:rPr>
          <w:sz w:val="20"/>
          <w:szCs w:val="20"/>
        </w:rPr>
        <w:t>и</w:t>
      </w:r>
      <w:r w:rsidRPr="00BB3EE3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BB3EE3">
        <w:rPr>
          <w:sz w:val="20"/>
          <w:szCs w:val="20"/>
        </w:rPr>
        <w:t>т</w:t>
      </w:r>
      <w:r w:rsidRPr="00BB3EE3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B3EE3">
        <w:rPr>
          <w:sz w:val="20"/>
          <w:szCs w:val="20"/>
        </w:rPr>
        <w:t>неполнородными</w:t>
      </w:r>
      <w:proofErr w:type="spellEnd"/>
      <w:r w:rsidRPr="00BB3EE3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BB3EE3">
        <w:rPr>
          <w:sz w:val="20"/>
          <w:szCs w:val="20"/>
        </w:rPr>
        <w:t xml:space="preserve"> лиц. Под </w:t>
      </w:r>
      <w:proofErr w:type="spellStart"/>
      <w:r w:rsidRPr="00BB3EE3">
        <w:rPr>
          <w:sz w:val="20"/>
          <w:szCs w:val="20"/>
        </w:rPr>
        <w:t>выгодоприобретателями</w:t>
      </w:r>
      <w:proofErr w:type="spellEnd"/>
      <w:r w:rsidRPr="00BB3EE3">
        <w:rPr>
          <w:sz w:val="20"/>
          <w:szCs w:val="20"/>
        </w:rPr>
        <w:t xml:space="preserve"> понимаются физические лица, владе</w:t>
      </w:r>
      <w:r w:rsidRPr="00BB3EE3">
        <w:rPr>
          <w:sz w:val="20"/>
          <w:szCs w:val="20"/>
        </w:rPr>
        <w:t>ю</w:t>
      </w:r>
      <w:r w:rsidRPr="00BB3EE3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>ле хозяйственного общества.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BB3EE3">
        <w:rPr>
          <w:sz w:val="20"/>
          <w:szCs w:val="20"/>
        </w:rPr>
        <w:t>ь</w:t>
      </w:r>
      <w:r w:rsidRPr="00BB3EE3">
        <w:rPr>
          <w:sz w:val="20"/>
          <w:szCs w:val="20"/>
        </w:rPr>
        <w:t>ным законом № 223-ФЗ;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BB3EE3">
        <w:rPr>
          <w:sz w:val="20"/>
          <w:szCs w:val="20"/>
        </w:rPr>
        <w:t>ь</w:t>
      </w:r>
      <w:r w:rsidRPr="00BB3EE3">
        <w:rPr>
          <w:sz w:val="20"/>
          <w:szCs w:val="20"/>
        </w:rPr>
        <w:t>ным законом № 44-ФЗ.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b/>
          <w:sz w:val="20"/>
          <w:szCs w:val="20"/>
        </w:rPr>
        <w:t>10.3.</w:t>
      </w:r>
      <w:r w:rsidRPr="00BB3EE3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BB3EE3">
        <w:rPr>
          <w:sz w:val="20"/>
          <w:szCs w:val="20"/>
        </w:rPr>
        <w:t>закупки</w:t>
      </w:r>
      <w:proofErr w:type="gramEnd"/>
      <w:r w:rsidRPr="00BB3EE3">
        <w:rPr>
          <w:sz w:val="20"/>
          <w:szCs w:val="20"/>
        </w:rPr>
        <w:t xml:space="preserve"> следующие квалификационные требов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>ния: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b/>
          <w:sz w:val="20"/>
          <w:szCs w:val="20"/>
        </w:rPr>
        <w:t>10.4.</w:t>
      </w:r>
      <w:r w:rsidRPr="00BB3EE3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r w:rsidRPr="00BB3EE3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AC3C11" w:rsidRPr="00BB3EE3" w:rsidRDefault="00AC3C11" w:rsidP="00AC3C11">
      <w:pPr>
        <w:jc w:val="both"/>
        <w:rPr>
          <w:sz w:val="20"/>
          <w:szCs w:val="20"/>
        </w:rPr>
      </w:pPr>
      <w:proofErr w:type="gramStart"/>
      <w:r w:rsidRPr="00BB3EE3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BB3EE3">
        <w:rPr>
          <w:sz w:val="20"/>
          <w:szCs w:val="20"/>
        </w:rPr>
        <w:t>с</w:t>
      </w:r>
      <w:r w:rsidRPr="00BB3EE3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AC3C11" w:rsidRPr="00BB3EE3" w:rsidRDefault="00AC3C11" w:rsidP="00AC3C11">
      <w:pPr>
        <w:jc w:val="both"/>
        <w:rPr>
          <w:rFonts w:eastAsia="Calibri"/>
          <w:sz w:val="20"/>
          <w:szCs w:val="20"/>
        </w:rPr>
      </w:pPr>
      <w:r w:rsidRPr="00BB3EE3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AC3C11" w:rsidRPr="006A14D6" w:rsidRDefault="00AC3C11" w:rsidP="00AC3C11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AC3C11" w:rsidRPr="006A14D6" w:rsidRDefault="00AC3C11" w:rsidP="00AC3C11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AC3C11" w:rsidRPr="006A14D6" w:rsidRDefault="00AC3C11" w:rsidP="00AC3C1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AC3C11" w:rsidRPr="006A14D6" w:rsidRDefault="00AC3C11" w:rsidP="00AC3C1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AC3C11" w:rsidRPr="006A14D6" w:rsidRDefault="00AC3C11" w:rsidP="00AC3C1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AC3C11" w:rsidRPr="006A14D6" w:rsidRDefault="00AC3C11" w:rsidP="00AC3C1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AC3C11" w:rsidRPr="006A14D6" w:rsidRDefault="00AC3C11" w:rsidP="00AC3C1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AC3C11" w:rsidRPr="006A14D6" w:rsidRDefault="00AC3C11" w:rsidP="00AC3C11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AC3C11" w:rsidRPr="006A14D6" w:rsidRDefault="00AC3C11" w:rsidP="00AC3C11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AC3C11" w:rsidRPr="006A14D6" w:rsidRDefault="00AC3C11" w:rsidP="00AC3C11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AC3C11" w:rsidRPr="006A14D6" w:rsidRDefault="00AC3C11" w:rsidP="00AC3C11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AC3C11" w:rsidRPr="006A14D6" w:rsidRDefault="00AC3C11" w:rsidP="00AC3C11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C3C11" w:rsidRPr="006A14D6" w:rsidRDefault="00AC3C11" w:rsidP="00AC3C11">
      <w:pPr>
        <w:jc w:val="both"/>
        <w:rPr>
          <w:rFonts w:eastAsia="Calibri"/>
          <w:sz w:val="20"/>
          <w:szCs w:val="20"/>
        </w:rPr>
      </w:pPr>
    </w:p>
    <w:p w:rsidR="00AC3C11" w:rsidRPr="006A14D6" w:rsidRDefault="00AC3C11" w:rsidP="00AC3C1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AC3C11" w:rsidRPr="006A14D6" w:rsidRDefault="00AC3C11" w:rsidP="00AC3C1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ке (далее – ЭТП) в сети Интернет - </w:t>
      </w:r>
      <w:r w:rsidRPr="006A14D6">
        <w:rPr>
          <w:b/>
          <w:sz w:val="20"/>
          <w:szCs w:val="20"/>
        </w:rPr>
        <w:t>ЭТП «РТС-тендер».</w:t>
      </w:r>
      <w:r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Pr="006A14D6">
          <w:rPr>
            <w:rStyle w:val="a5"/>
            <w:sz w:val="20"/>
            <w:szCs w:val="20"/>
          </w:rPr>
          <w:t>https://223.rts-tender.ru/</w:t>
        </w:r>
      </w:hyperlink>
      <w:r w:rsidRPr="006A14D6">
        <w:rPr>
          <w:sz w:val="20"/>
          <w:szCs w:val="20"/>
          <w:u w:val="single"/>
        </w:rPr>
        <w:t xml:space="preserve"> </w:t>
      </w:r>
    </w:p>
    <w:p w:rsidR="00AC3C11" w:rsidRPr="006A14D6" w:rsidRDefault="00AC3C11" w:rsidP="00AC3C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AC3C11" w:rsidRPr="006A14D6" w:rsidRDefault="00AC3C11" w:rsidP="00AC3C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C3C11" w:rsidRPr="006A14D6" w:rsidRDefault="00AC3C11" w:rsidP="00AC3C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AC3C11" w:rsidRPr="006A14D6" w:rsidRDefault="00AC3C11" w:rsidP="00AC3C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AC3C11" w:rsidRPr="00164EAF" w:rsidRDefault="00AC3C11" w:rsidP="00AC3C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C3C11" w:rsidRDefault="00AC3C11" w:rsidP="00AC3C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AC3C11" w:rsidRPr="000B7AB5" w:rsidRDefault="00AC3C11" w:rsidP="00AC3C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C3C11" w:rsidRPr="00213E52" w:rsidRDefault="00AC3C11" w:rsidP="00AC3C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AC3C11" w:rsidRPr="00213E52" w:rsidRDefault="00AC3C11" w:rsidP="00AC3C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01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AC3C11" w:rsidRPr="00213E52" w:rsidRDefault="00AC3C11" w:rsidP="00AC3C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08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01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AC3C11" w:rsidRPr="00213E52" w:rsidRDefault="00AC3C11" w:rsidP="00AC3C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04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AC3C11" w:rsidRPr="00213E52" w:rsidRDefault="00AC3C11" w:rsidP="00AC3C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09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июня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AC3C11" w:rsidRPr="00213E52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AC3C11" w:rsidRPr="00E64E3C" w:rsidRDefault="00AC3C11" w:rsidP="00AC3C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AC3C11" w:rsidRPr="00213E52" w:rsidRDefault="00AC3C11" w:rsidP="00AC3C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AC3C11" w:rsidRPr="00BB3EE3" w:rsidRDefault="00AC3C11" w:rsidP="00AC3C11">
      <w:pPr>
        <w:jc w:val="both"/>
        <w:rPr>
          <w:b/>
          <w:sz w:val="20"/>
          <w:szCs w:val="20"/>
        </w:rPr>
      </w:pPr>
      <w:r w:rsidRPr="00BB3EE3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BB3EE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BB3EE3">
        <w:rPr>
          <w:sz w:val="20"/>
          <w:szCs w:val="20"/>
        </w:rPr>
        <w:t>В течение одного часа с м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BB3EE3">
        <w:rPr>
          <w:sz w:val="20"/>
          <w:szCs w:val="20"/>
        </w:rPr>
        <w:t>к</w:t>
      </w:r>
      <w:r w:rsidRPr="00BB3EE3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 xml:space="preserve">казчиком </w:t>
      </w:r>
      <w:proofErr w:type="gramStart"/>
      <w:r w:rsidRPr="00BB3EE3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BB3EE3">
        <w:rPr>
          <w:sz w:val="20"/>
          <w:szCs w:val="20"/>
        </w:rPr>
        <w:t xml:space="preserve"> кот</w:t>
      </w:r>
      <w:r w:rsidRPr="00BB3EE3">
        <w:rPr>
          <w:sz w:val="20"/>
          <w:szCs w:val="20"/>
        </w:rPr>
        <w:t>и</w:t>
      </w:r>
      <w:r w:rsidRPr="00BB3EE3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BB3EE3">
        <w:rPr>
          <w:sz w:val="20"/>
          <w:szCs w:val="20"/>
        </w:rPr>
        <w:t>д</w:t>
      </w:r>
      <w:r w:rsidRPr="00BB3EE3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BB3EE3">
        <w:rPr>
          <w:sz w:val="20"/>
          <w:szCs w:val="20"/>
        </w:rPr>
        <w:t>з</w:t>
      </w:r>
      <w:r w:rsidRPr="00BB3EE3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BB3EE3">
        <w:rPr>
          <w:sz w:val="20"/>
          <w:szCs w:val="20"/>
        </w:rPr>
        <w:t>з</w:t>
      </w:r>
      <w:r w:rsidRPr="00BB3EE3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BB3EE3">
        <w:rPr>
          <w:sz w:val="20"/>
          <w:szCs w:val="20"/>
        </w:rPr>
        <w:t>з</w:t>
      </w:r>
      <w:r w:rsidRPr="00BB3EE3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BB3EE3">
        <w:rPr>
          <w:sz w:val="20"/>
          <w:szCs w:val="20"/>
        </w:rPr>
        <w:t>д</w:t>
      </w:r>
      <w:r w:rsidRPr="00BB3EE3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BB3EE3">
          <w:rPr>
            <w:rStyle w:val="a5"/>
            <w:sz w:val="20"/>
            <w:szCs w:val="20"/>
          </w:rPr>
          <w:t xml:space="preserve">Разделе </w:t>
        </w:r>
      </w:hyperlink>
      <w:r w:rsidRPr="00BB3EE3">
        <w:rPr>
          <w:rStyle w:val="a5"/>
          <w:sz w:val="20"/>
          <w:szCs w:val="20"/>
        </w:rPr>
        <w:t>12</w:t>
      </w:r>
      <w:r w:rsidRPr="00BB3EE3">
        <w:rPr>
          <w:sz w:val="20"/>
          <w:szCs w:val="20"/>
        </w:rPr>
        <w:t xml:space="preserve"> настоящего извещения.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BB3EE3">
        <w:rPr>
          <w:sz w:val="20"/>
          <w:szCs w:val="20"/>
        </w:rPr>
        <w:t>и</w:t>
      </w:r>
      <w:r w:rsidRPr="00BB3EE3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BB3EE3">
          <w:rPr>
            <w:rStyle w:val="a5"/>
            <w:sz w:val="20"/>
            <w:szCs w:val="20"/>
          </w:rPr>
          <w:t xml:space="preserve">Разделом </w:t>
        </w:r>
      </w:hyperlink>
      <w:r w:rsidRPr="00BB3EE3">
        <w:rPr>
          <w:rStyle w:val="a5"/>
          <w:sz w:val="20"/>
          <w:szCs w:val="20"/>
        </w:rPr>
        <w:t>10</w:t>
      </w:r>
      <w:r w:rsidRPr="00BB3EE3">
        <w:rPr>
          <w:sz w:val="20"/>
          <w:szCs w:val="20"/>
        </w:rPr>
        <w:t xml:space="preserve"> настоящего извещения, а также: </w:t>
      </w:r>
    </w:p>
    <w:p w:rsidR="00AC3C11" w:rsidRPr="00BB3EE3" w:rsidRDefault="00AC3C11" w:rsidP="00AC3C1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вок в электронной форме;</w:t>
      </w:r>
    </w:p>
    <w:p w:rsidR="00AC3C11" w:rsidRPr="00BB3EE3" w:rsidRDefault="00AC3C11" w:rsidP="00AC3C1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BB3EE3">
        <w:rPr>
          <w:sz w:val="20"/>
          <w:szCs w:val="20"/>
        </w:rPr>
        <w:t>е</w:t>
      </w:r>
      <w:r w:rsidRPr="00BB3EE3">
        <w:rPr>
          <w:sz w:val="20"/>
          <w:szCs w:val="20"/>
        </w:rPr>
        <w:t>нии запроса котировок в электронной форме;</w:t>
      </w:r>
    </w:p>
    <w:p w:rsidR="00AC3C11" w:rsidRPr="00BB3EE3" w:rsidRDefault="00AC3C11" w:rsidP="00AC3C1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BB3EE3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AC3C11" w:rsidRPr="00BB3EE3" w:rsidRDefault="00AC3C11" w:rsidP="00AC3C1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вок в электронной форме.</w:t>
      </w:r>
    </w:p>
    <w:p w:rsidR="00AC3C11" w:rsidRPr="00BB3EE3" w:rsidRDefault="00AC3C11" w:rsidP="00AC3C1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BB3EE3">
        <w:rPr>
          <w:sz w:val="20"/>
          <w:szCs w:val="20"/>
        </w:rPr>
        <w:lastRenderedPageBreak/>
        <w:t xml:space="preserve">- </w:t>
      </w:r>
      <w:proofErr w:type="spellStart"/>
      <w:r w:rsidRPr="00BB3EE3">
        <w:rPr>
          <w:sz w:val="20"/>
          <w:szCs w:val="20"/>
        </w:rPr>
        <w:t>непревышение</w:t>
      </w:r>
      <w:proofErr w:type="spellEnd"/>
      <w:r w:rsidRPr="00BB3EE3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настоящем Извещении начальной (максимальной) цены договора;</w:t>
      </w:r>
    </w:p>
    <w:p w:rsidR="00AC3C11" w:rsidRPr="00BB3EE3" w:rsidRDefault="00AC3C11" w:rsidP="00AC3C1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BB3EE3">
        <w:rPr>
          <w:sz w:val="20"/>
          <w:szCs w:val="20"/>
        </w:rPr>
        <w:t xml:space="preserve">- поступление </w:t>
      </w:r>
      <w:proofErr w:type="gramStart"/>
      <w:r w:rsidRPr="00BB3EE3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BB3EE3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BB3EE3">
          <w:rPr>
            <w:rStyle w:val="a5"/>
            <w:sz w:val="20"/>
            <w:szCs w:val="20"/>
          </w:rPr>
          <w:t>Раздела 13</w:t>
        </w:r>
      </w:hyperlink>
      <w:r w:rsidRPr="00BB3EE3">
        <w:rPr>
          <w:sz w:val="20"/>
          <w:szCs w:val="20"/>
        </w:rPr>
        <w:t xml:space="preserve"> настоящего извещения.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BB3EE3">
        <w:rPr>
          <w:sz w:val="20"/>
          <w:szCs w:val="20"/>
        </w:rPr>
        <w:t>ы</w:t>
      </w:r>
      <w:r w:rsidRPr="00BB3EE3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BB3EE3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BB3EE3">
        <w:rPr>
          <w:sz w:val="20"/>
          <w:szCs w:val="20"/>
        </w:rPr>
        <w:t xml:space="preserve"> заявке, которая поступила ранее других.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BB3EE3">
        <w:rPr>
          <w:sz w:val="20"/>
          <w:szCs w:val="20"/>
        </w:rPr>
        <w:t>В случае если такая з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BB3EE3">
        <w:rPr>
          <w:sz w:val="20"/>
          <w:szCs w:val="20"/>
        </w:rPr>
        <w:t>к</w:t>
      </w:r>
      <w:r w:rsidRPr="00BB3EE3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BB3EE3">
        <w:rPr>
          <w:sz w:val="20"/>
          <w:szCs w:val="20"/>
        </w:rPr>
        <w:t>о</w:t>
      </w:r>
      <w:r w:rsidRPr="00BB3EE3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>гаемый к</w:t>
      </w:r>
      <w:proofErr w:type="gramEnd"/>
      <w:r w:rsidRPr="00BB3EE3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BB3EE3">
        <w:rPr>
          <w:sz w:val="20"/>
          <w:szCs w:val="20"/>
        </w:rPr>
        <w:t>т</w:t>
      </w:r>
      <w:r w:rsidRPr="00BB3EE3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BB3EE3">
        <w:rPr>
          <w:sz w:val="20"/>
          <w:szCs w:val="20"/>
        </w:rPr>
        <w:t>с</w:t>
      </w:r>
      <w:r w:rsidRPr="00BB3EE3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BB3EE3">
        <w:rPr>
          <w:sz w:val="20"/>
          <w:szCs w:val="20"/>
        </w:rPr>
        <w:t>а</w:t>
      </w:r>
      <w:r w:rsidRPr="00BB3EE3">
        <w:rPr>
          <w:sz w:val="20"/>
          <w:szCs w:val="20"/>
        </w:rPr>
        <w:t>ключения договора.</w:t>
      </w:r>
    </w:p>
    <w:p w:rsidR="00AC3C11" w:rsidRPr="00BB3EE3" w:rsidRDefault="00AC3C11" w:rsidP="00AC3C1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BB3EE3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C3C11" w:rsidRPr="00BB3EE3" w:rsidRDefault="00AC3C11" w:rsidP="00AC3C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AC3C11" w:rsidRPr="00BB3EE3" w:rsidRDefault="00AC3C11" w:rsidP="00AC3C1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Порядок заключения и исполнения договора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14.1.</w:t>
      </w:r>
      <w:r w:rsidRPr="00BB3EE3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BB3EE3">
        <w:rPr>
          <w:bCs/>
          <w:sz w:val="20"/>
          <w:szCs w:val="20"/>
        </w:rPr>
        <w:t>с даты размещения</w:t>
      </w:r>
      <w:proofErr w:type="gramEnd"/>
      <w:r w:rsidRPr="00BB3EE3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BB3EE3">
        <w:rPr>
          <w:bCs/>
          <w:sz w:val="20"/>
          <w:szCs w:val="20"/>
        </w:rPr>
        <w:t>п</w:t>
      </w:r>
      <w:r w:rsidRPr="00BB3EE3">
        <w:rPr>
          <w:bCs/>
          <w:sz w:val="20"/>
          <w:szCs w:val="20"/>
        </w:rPr>
        <w:t xml:space="preserve">ки. </w:t>
      </w:r>
      <w:proofErr w:type="gramStart"/>
      <w:r w:rsidRPr="00BB3EE3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BB3EE3">
        <w:rPr>
          <w:bCs/>
          <w:sz w:val="20"/>
          <w:szCs w:val="20"/>
        </w:rPr>
        <w:t>з</w:t>
      </w:r>
      <w:r w:rsidRPr="00BB3EE3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BB3EE3">
        <w:rPr>
          <w:bCs/>
          <w:sz w:val="20"/>
          <w:szCs w:val="20"/>
        </w:rPr>
        <w:t>й</w:t>
      </w:r>
      <w:r w:rsidRPr="00BB3EE3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14.2.</w:t>
      </w:r>
      <w:r w:rsidRPr="00BB3EE3">
        <w:rPr>
          <w:bCs/>
          <w:sz w:val="20"/>
          <w:szCs w:val="20"/>
        </w:rPr>
        <w:t xml:space="preserve"> В случае</w:t>
      </w:r>
      <w:proofErr w:type="gramStart"/>
      <w:r w:rsidRPr="00BB3EE3">
        <w:rPr>
          <w:bCs/>
          <w:sz w:val="20"/>
          <w:szCs w:val="20"/>
        </w:rPr>
        <w:t>,</w:t>
      </w:r>
      <w:proofErr w:type="gramEnd"/>
      <w:r w:rsidRPr="00BB3EE3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14.3.</w:t>
      </w:r>
      <w:r w:rsidRPr="00BB3EE3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BB3EE3">
        <w:rPr>
          <w:bCs/>
          <w:sz w:val="20"/>
          <w:szCs w:val="20"/>
        </w:rPr>
        <w:t>и</w:t>
      </w:r>
      <w:r w:rsidRPr="00BB3EE3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14.4.</w:t>
      </w:r>
      <w:r w:rsidRPr="00BB3EE3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вора внесенное обеспечение оферты не возвращается (если требование о предоставлении обеспечения оферты было предусмотрено Заказчиком в Извещении о закупке).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14.5.</w:t>
      </w:r>
      <w:r w:rsidRPr="00BB3EE3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14.6.</w:t>
      </w:r>
      <w:r w:rsidRPr="00BB3EE3">
        <w:rPr>
          <w:bCs/>
          <w:sz w:val="20"/>
          <w:szCs w:val="20"/>
        </w:rPr>
        <w:t xml:space="preserve"> </w:t>
      </w:r>
      <w:proofErr w:type="gramStart"/>
      <w:r w:rsidRPr="00BB3EE3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lastRenderedPageBreak/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14.7.</w:t>
      </w:r>
      <w:r w:rsidRPr="00BB3EE3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BB3EE3">
        <w:rPr>
          <w:bCs/>
          <w:sz w:val="20"/>
          <w:szCs w:val="20"/>
        </w:rPr>
        <w:t>указанными</w:t>
      </w:r>
      <w:proofErr w:type="gramEnd"/>
      <w:r w:rsidRPr="00BB3EE3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14.8.</w:t>
      </w:r>
      <w:r w:rsidRPr="00BB3EE3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BB3EE3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ны договора;</w:t>
      </w:r>
      <w:proofErr w:type="gramEnd"/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BB3EE3">
        <w:rPr>
          <w:bCs/>
          <w:sz w:val="20"/>
          <w:szCs w:val="20"/>
        </w:rPr>
        <w:t>р</w:t>
      </w:r>
      <w:r w:rsidRPr="00BB3EE3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BB3EE3">
        <w:rPr>
          <w:bCs/>
          <w:sz w:val="20"/>
          <w:szCs w:val="20"/>
        </w:rPr>
        <w:t>и</w:t>
      </w:r>
      <w:r w:rsidRPr="00BB3EE3">
        <w:rPr>
          <w:bCs/>
          <w:sz w:val="20"/>
          <w:szCs w:val="20"/>
        </w:rPr>
        <w:t>териями оценки.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14.9.</w:t>
      </w:r>
      <w:r w:rsidRPr="00BB3EE3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14.10.</w:t>
      </w:r>
      <w:r w:rsidRPr="00BB3EE3">
        <w:rPr>
          <w:bCs/>
          <w:sz w:val="20"/>
          <w:szCs w:val="20"/>
        </w:rPr>
        <w:t xml:space="preserve"> </w:t>
      </w:r>
      <w:proofErr w:type="gramStart"/>
      <w:r w:rsidRPr="00BB3EE3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BB3EE3">
        <w:rPr>
          <w:bCs/>
          <w:sz w:val="20"/>
          <w:szCs w:val="20"/>
        </w:rPr>
        <w:t>и</w:t>
      </w:r>
      <w:r w:rsidRPr="00BB3EE3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BB3EE3">
        <w:rPr>
          <w:bCs/>
          <w:sz w:val="20"/>
          <w:szCs w:val="20"/>
        </w:rPr>
        <w:t>т</w:t>
      </w:r>
      <w:r w:rsidRPr="00BB3EE3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BB3EE3">
        <w:rPr>
          <w:bCs/>
          <w:sz w:val="20"/>
          <w:szCs w:val="20"/>
        </w:rPr>
        <w:t xml:space="preserve"> Пон</w:t>
      </w:r>
      <w:r w:rsidRPr="00BB3EE3">
        <w:rPr>
          <w:bCs/>
          <w:sz w:val="20"/>
          <w:szCs w:val="20"/>
        </w:rPr>
        <w:t>и</w:t>
      </w:r>
      <w:r w:rsidRPr="00BB3EE3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BB3EE3">
        <w:rPr>
          <w:bCs/>
          <w:sz w:val="20"/>
          <w:szCs w:val="20"/>
        </w:rPr>
        <w:t>ч</w:t>
      </w:r>
      <w:r w:rsidRPr="00BB3EE3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14.11.</w:t>
      </w:r>
      <w:r w:rsidRPr="00BB3EE3">
        <w:rPr>
          <w:bCs/>
          <w:sz w:val="20"/>
          <w:szCs w:val="20"/>
        </w:rPr>
        <w:t xml:space="preserve"> </w:t>
      </w:r>
      <w:proofErr w:type="gramStart"/>
      <w:r w:rsidRPr="00BB3EE3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BB3EE3">
        <w:rPr>
          <w:bCs/>
          <w:sz w:val="20"/>
          <w:szCs w:val="20"/>
        </w:rPr>
        <w:t>и</w:t>
      </w:r>
      <w:r w:rsidRPr="00BB3EE3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BB3EE3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BB3EE3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BB3EE3">
        <w:rPr>
          <w:bCs/>
          <w:sz w:val="20"/>
          <w:szCs w:val="20"/>
        </w:rPr>
        <w:t>к</w:t>
      </w:r>
      <w:r w:rsidRPr="00BB3EE3">
        <w:rPr>
          <w:bCs/>
          <w:sz w:val="20"/>
          <w:szCs w:val="20"/>
        </w:rPr>
        <w:t>симальной) цены договора).</w:t>
      </w:r>
      <w:proofErr w:type="gramEnd"/>
      <w:r w:rsidRPr="00BB3EE3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14.12.</w:t>
      </w:r>
      <w:r w:rsidRPr="00BB3EE3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ния о закупке):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BB3EE3">
        <w:rPr>
          <w:bCs/>
          <w:sz w:val="20"/>
          <w:szCs w:val="20"/>
        </w:rPr>
        <w:t>т</w:t>
      </w:r>
      <w:r w:rsidRPr="00BB3EE3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3) цену договора: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BB3EE3">
        <w:rPr>
          <w:bCs/>
          <w:sz w:val="20"/>
          <w:szCs w:val="20"/>
        </w:rPr>
        <w:t>а</w:t>
      </w:r>
      <w:r w:rsidRPr="00BB3EE3">
        <w:rPr>
          <w:bCs/>
          <w:sz w:val="20"/>
          <w:szCs w:val="20"/>
        </w:rPr>
        <w:t>рифов),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ставщиком электрической энергии;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14.13.</w:t>
      </w:r>
      <w:r w:rsidRPr="00BB3EE3">
        <w:rPr>
          <w:bCs/>
          <w:sz w:val="20"/>
          <w:szCs w:val="20"/>
        </w:rPr>
        <w:t xml:space="preserve"> В случае</w:t>
      </w:r>
      <w:proofErr w:type="gramStart"/>
      <w:r w:rsidRPr="00BB3EE3">
        <w:rPr>
          <w:bCs/>
          <w:sz w:val="20"/>
          <w:szCs w:val="20"/>
        </w:rPr>
        <w:t>,</w:t>
      </w:r>
      <w:proofErr w:type="gramEnd"/>
      <w:r w:rsidRPr="00BB3EE3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BB3EE3">
        <w:rPr>
          <w:bCs/>
          <w:sz w:val="20"/>
          <w:szCs w:val="20"/>
        </w:rPr>
        <w:t>е</w:t>
      </w:r>
      <w:r w:rsidRPr="00BB3EE3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14.14.</w:t>
      </w:r>
      <w:r w:rsidRPr="00BB3EE3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</w:t>
      </w:r>
      <w:r w:rsidRPr="00BB3EE3">
        <w:rPr>
          <w:bCs/>
          <w:sz w:val="20"/>
          <w:szCs w:val="20"/>
        </w:rPr>
        <w:lastRenderedPageBreak/>
        <w:t>которого являются улучшенными по сравнению с таким качеством и такими характеристиками товара, указанными в договоре.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/>
          <w:bCs/>
          <w:sz w:val="20"/>
          <w:szCs w:val="20"/>
        </w:rPr>
        <w:t>14.15.</w:t>
      </w:r>
      <w:r w:rsidRPr="00BB3EE3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BB3EE3">
        <w:rPr>
          <w:bCs/>
          <w:sz w:val="20"/>
          <w:szCs w:val="20"/>
        </w:rPr>
        <w:t>о</w:t>
      </w:r>
      <w:r w:rsidRPr="00BB3EE3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BB3EE3">
        <w:rPr>
          <w:bCs/>
          <w:sz w:val="20"/>
          <w:szCs w:val="20"/>
        </w:rPr>
        <w:t>к</w:t>
      </w:r>
      <w:r w:rsidRPr="00BB3EE3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AC3C11" w:rsidRPr="00BB3EE3" w:rsidRDefault="00AC3C11" w:rsidP="00AC3C1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B3EE3">
        <w:rPr>
          <w:bCs/>
          <w:sz w:val="20"/>
          <w:szCs w:val="20"/>
        </w:rPr>
        <w:t>В случае</w:t>
      </w:r>
      <w:proofErr w:type="gramStart"/>
      <w:r w:rsidRPr="00BB3EE3">
        <w:rPr>
          <w:bCs/>
          <w:sz w:val="20"/>
          <w:szCs w:val="20"/>
        </w:rPr>
        <w:t>,</w:t>
      </w:r>
      <w:proofErr w:type="gramEnd"/>
      <w:r w:rsidRPr="00BB3EE3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BB3EE3">
        <w:rPr>
          <w:bCs/>
          <w:sz w:val="20"/>
          <w:szCs w:val="20"/>
        </w:rPr>
        <w:t>л</w:t>
      </w:r>
      <w:r w:rsidRPr="00BB3EE3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BB3EE3">
        <w:rPr>
          <w:bCs/>
          <w:sz w:val="20"/>
          <w:szCs w:val="20"/>
        </w:rPr>
        <w:t>с</w:t>
      </w:r>
      <w:r w:rsidRPr="00BB3EE3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BB3EE3">
        <w:rPr>
          <w:bCs/>
          <w:sz w:val="20"/>
          <w:szCs w:val="20"/>
        </w:rPr>
        <w:t>ь</w:t>
      </w:r>
      <w:r w:rsidRPr="00BB3EE3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AC3C11" w:rsidRPr="00BB3EE3" w:rsidRDefault="00AC3C11" w:rsidP="00AC3C1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AC3C11" w:rsidRPr="00BB3EE3" w:rsidRDefault="00AC3C11" w:rsidP="00AC3C11">
      <w:pPr>
        <w:tabs>
          <w:tab w:val="left" w:pos="3600"/>
        </w:tabs>
        <w:jc w:val="both"/>
        <w:rPr>
          <w:b/>
          <w:sz w:val="20"/>
          <w:szCs w:val="20"/>
        </w:rPr>
      </w:pPr>
      <w:r w:rsidRPr="00BB3EE3">
        <w:rPr>
          <w:b/>
          <w:sz w:val="20"/>
          <w:szCs w:val="20"/>
        </w:rPr>
        <w:t>15. Приложения к извещению запроса котировок:</w:t>
      </w:r>
    </w:p>
    <w:p w:rsidR="00AC3C11" w:rsidRPr="00BB3EE3" w:rsidRDefault="00AC3C11" w:rsidP="00AC3C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AC3C11" w:rsidRPr="00BB3EE3" w:rsidRDefault="00AC3C11" w:rsidP="00AC3C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AC3C11" w:rsidRPr="00BB3EE3" w:rsidRDefault="00AC3C11" w:rsidP="00AC3C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AC3C11" w:rsidRPr="006A14D6" w:rsidRDefault="00AC3C11" w:rsidP="00AC3C11">
      <w:pPr>
        <w:ind w:firstLine="709"/>
        <w:rPr>
          <w:sz w:val="20"/>
          <w:szCs w:val="20"/>
        </w:rPr>
      </w:pPr>
    </w:p>
    <w:p w:rsidR="00AC3C11" w:rsidRPr="006A14D6" w:rsidRDefault="00AC3C11" w:rsidP="00AC3C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AC3C11" w:rsidRPr="006A14D6" w:rsidRDefault="00AC3C11" w:rsidP="00AC3C11">
      <w:pPr>
        <w:tabs>
          <w:tab w:val="left" w:pos="720"/>
        </w:tabs>
        <w:jc w:val="both"/>
        <w:rPr>
          <w:sz w:val="20"/>
          <w:szCs w:val="20"/>
        </w:rPr>
      </w:pPr>
    </w:p>
    <w:p w:rsidR="00AC3C11" w:rsidRPr="006A14D6" w:rsidRDefault="00AC3C11" w:rsidP="00AC3C11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Ведущий инженер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Н.К. </w:t>
      </w:r>
      <w:proofErr w:type="spellStart"/>
      <w:r>
        <w:rPr>
          <w:sz w:val="20"/>
          <w:szCs w:val="20"/>
        </w:rPr>
        <w:t>Мазаник</w:t>
      </w:r>
      <w:proofErr w:type="spellEnd"/>
    </w:p>
    <w:p w:rsidR="00AC3C11" w:rsidRDefault="00AC3C11" w:rsidP="00AC3C11">
      <w:pPr>
        <w:tabs>
          <w:tab w:val="left" w:pos="1716"/>
        </w:tabs>
        <w:jc w:val="both"/>
        <w:rPr>
          <w:sz w:val="20"/>
          <w:szCs w:val="20"/>
        </w:rPr>
      </w:pPr>
    </w:p>
    <w:p w:rsidR="00AC3C11" w:rsidRDefault="00AC3C11" w:rsidP="00AC3C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AC3C11" w:rsidRDefault="00AC3C11" w:rsidP="00AC3C11">
      <w:pPr>
        <w:tabs>
          <w:tab w:val="left" w:pos="720"/>
        </w:tabs>
        <w:jc w:val="both"/>
        <w:rPr>
          <w:sz w:val="20"/>
          <w:szCs w:val="20"/>
        </w:rPr>
      </w:pPr>
    </w:p>
    <w:p w:rsidR="00AC3C11" w:rsidRPr="006A14D6" w:rsidRDefault="00AC3C11" w:rsidP="00AC3C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AC3C11" w:rsidRPr="006A14D6" w:rsidRDefault="00AC3C11" w:rsidP="00AC3C11">
      <w:pPr>
        <w:rPr>
          <w:sz w:val="20"/>
          <w:szCs w:val="20"/>
        </w:rPr>
      </w:pPr>
    </w:p>
    <w:p w:rsidR="00AC3C11" w:rsidRPr="006A14D6" w:rsidRDefault="00AC3C11" w:rsidP="00AC3C11">
      <w:pPr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Pr="006A14D6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54272A" w:rsidRPr="006A14D6" w:rsidRDefault="0054272A" w:rsidP="001E47E4">
      <w:pPr>
        <w:rPr>
          <w:sz w:val="20"/>
          <w:szCs w:val="20"/>
        </w:rPr>
      </w:pPr>
    </w:p>
    <w:p w:rsidR="0054272A" w:rsidRPr="006A14D6" w:rsidRDefault="0054272A" w:rsidP="001E47E4">
      <w:pPr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1</w:t>
      </w: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C3C11">
        <w:rPr>
          <w:sz w:val="20"/>
          <w:szCs w:val="20"/>
        </w:rPr>
        <w:t>40</w:t>
      </w:r>
      <w:r w:rsidRPr="006A14D6">
        <w:rPr>
          <w:sz w:val="20"/>
          <w:szCs w:val="20"/>
        </w:rPr>
        <w:t>-ЗК от «</w:t>
      </w:r>
      <w:r w:rsidR="00AC3C11">
        <w:rPr>
          <w:sz w:val="20"/>
          <w:szCs w:val="20"/>
        </w:rPr>
        <w:t>31</w:t>
      </w:r>
      <w:r w:rsidRPr="006A14D6">
        <w:rPr>
          <w:sz w:val="20"/>
          <w:szCs w:val="20"/>
        </w:rPr>
        <w:t xml:space="preserve">» </w:t>
      </w:r>
      <w:r w:rsidR="00AC3C11">
        <w:rPr>
          <w:sz w:val="20"/>
          <w:szCs w:val="20"/>
        </w:rPr>
        <w:t>мая</w:t>
      </w:r>
      <w:r w:rsidRPr="006A14D6">
        <w:rPr>
          <w:sz w:val="20"/>
          <w:szCs w:val="20"/>
        </w:rPr>
        <w:t xml:space="preserve"> </w:t>
      </w:r>
      <w:r w:rsidR="00AC3C11">
        <w:rPr>
          <w:sz w:val="20"/>
          <w:szCs w:val="20"/>
        </w:rPr>
        <w:t>2021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>
        <w:rPr>
          <w:bCs/>
          <w:sz w:val="20"/>
          <w:szCs w:val="20"/>
        </w:rPr>
        <w:t xml:space="preserve">по </w:t>
      </w:r>
      <w:r w:rsidRPr="009F60C5">
        <w:rPr>
          <w:bCs/>
          <w:sz w:val="20"/>
          <w:szCs w:val="20"/>
        </w:rPr>
        <w:t>д</w:t>
      </w:r>
      <w:r w:rsidRPr="009F60C5">
        <w:rPr>
          <w:bCs/>
          <w:sz w:val="20"/>
          <w:szCs w:val="20"/>
        </w:rPr>
        <w:t>е</w:t>
      </w:r>
      <w:r w:rsidRPr="009F60C5">
        <w:rPr>
          <w:bCs/>
          <w:sz w:val="20"/>
          <w:szCs w:val="20"/>
        </w:rPr>
        <w:t>зин</w:t>
      </w:r>
      <w:r w:rsidR="00423F14">
        <w:rPr>
          <w:bCs/>
          <w:sz w:val="20"/>
          <w:szCs w:val="20"/>
        </w:rPr>
        <w:t>фекционной обработке мягкого инвентаря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27175" w:rsidRDefault="005E3163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1. Место оказание услуг:</w:t>
      </w:r>
      <w:r w:rsidR="00423F14" w:rsidRPr="00027175">
        <w:rPr>
          <w:b/>
          <w:sz w:val="20"/>
          <w:szCs w:val="20"/>
        </w:rPr>
        <w:t>____________________________________</w:t>
      </w: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/>
          <w:sz w:val="12"/>
          <w:szCs w:val="20"/>
        </w:rPr>
      </w:pP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Cs/>
          <w:sz w:val="20"/>
          <w:szCs w:val="20"/>
        </w:rPr>
      </w:pPr>
      <w:r w:rsidRPr="00027175">
        <w:rPr>
          <w:b/>
          <w:sz w:val="20"/>
          <w:szCs w:val="20"/>
        </w:rPr>
        <w:t>2. Срок оказание услуг:</w:t>
      </w:r>
      <w:r w:rsidRPr="00027175">
        <w:rPr>
          <w:sz w:val="20"/>
          <w:szCs w:val="20"/>
        </w:rPr>
        <w:t xml:space="preserve"> </w:t>
      </w:r>
      <w:proofErr w:type="gramStart"/>
      <w:r w:rsidRPr="00027175">
        <w:rPr>
          <w:sz w:val="20"/>
          <w:szCs w:val="20"/>
        </w:rPr>
        <w:t>с даты заключения</w:t>
      </w:r>
      <w:proofErr w:type="gramEnd"/>
      <w:r w:rsidRPr="00027175">
        <w:rPr>
          <w:sz w:val="20"/>
          <w:szCs w:val="20"/>
        </w:rPr>
        <w:t xml:space="preserve"> гражданско-правового договора по «31» </w:t>
      </w:r>
      <w:r w:rsidR="00AC3C11">
        <w:rPr>
          <w:sz w:val="20"/>
          <w:szCs w:val="20"/>
        </w:rPr>
        <w:t>августа</w:t>
      </w:r>
      <w:r w:rsidRPr="00027175">
        <w:rPr>
          <w:sz w:val="20"/>
          <w:szCs w:val="20"/>
        </w:rPr>
        <w:t xml:space="preserve"> </w:t>
      </w:r>
      <w:r w:rsidR="004E20F2" w:rsidRPr="00027175">
        <w:rPr>
          <w:sz w:val="20"/>
          <w:szCs w:val="20"/>
        </w:rPr>
        <w:t>202</w:t>
      </w:r>
      <w:r w:rsidR="00AC3C11">
        <w:rPr>
          <w:sz w:val="20"/>
          <w:szCs w:val="20"/>
        </w:rPr>
        <w:t>1</w:t>
      </w:r>
      <w:r w:rsidRPr="00027175">
        <w:rPr>
          <w:sz w:val="20"/>
          <w:szCs w:val="20"/>
        </w:rPr>
        <w:t xml:space="preserve"> г.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Срок оказание услуг по дезинфекционной обработке каждой партии мягкого инвентаря - не более 14 дней с момента приёмки мягкого инвентаря на дезинфекционную обработку.</w:t>
      </w:r>
    </w:p>
    <w:p w:rsidR="00027175" w:rsidRPr="00027175" w:rsidRDefault="00027175" w:rsidP="00027175">
      <w:pPr>
        <w:jc w:val="both"/>
        <w:rPr>
          <w:b/>
          <w:sz w:val="12"/>
          <w:szCs w:val="20"/>
        </w:rPr>
      </w:pPr>
    </w:p>
    <w:p w:rsidR="00027175" w:rsidRPr="00027175" w:rsidRDefault="00027175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3. Условия оказания услуг: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3.1. Исполнитель обеспечит за свой счёт доставку мягкого инвентаря в место оказание услуг и доставку обратно с в</w:t>
      </w:r>
      <w:r w:rsidRPr="00027175">
        <w:rPr>
          <w:sz w:val="20"/>
          <w:szCs w:val="20"/>
        </w:rPr>
        <w:t>ы</w:t>
      </w:r>
      <w:r w:rsidRPr="00027175">
        <w:rPr>
          <w:sz w:val="20"/>
          <w:szCs w:val="20"/>
        </w:rPr>
        <w:t>полнением погрузо-разгрузочных работ.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3.2. Место приёмки и сдачи мягкого инвентаря: склады мягкого инвентаря в помещениях ФГБОУ ВО «БрГУ», расп</w:t>
      </w:r>
      <w:r w:rsidRPr="00027175">
        <w:rPr>
          <w:sz w:val="20"/>
          <w:szCs w:val="20"/>
        </w:rPr>
        <w:t>о</w:t>
      </w:r>
      <w:r w:rsidRPr="00027175">
        <w:rPr>
          <w:sz w:val="20"/>
          <w:szCs w:val="20"/>
        </w:rPr>
        <w:t>ложенных по следующим адресам: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Студенческая 8, общежитие № 1;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Солнечная 17, общежитие № 3;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Солнечная 19, общежитие № 4.</w:t>
      </w:r>
    </w:p>
    <w:p w:rsidR="00027175" w:rsidRPr="00027175" w:rsidRDefault="00027175" w:rsidP="00027175">
      <w:pPr>
        <w:tabs>
          <w:tab w:val="num" w:pos="1080"/>
        </w:tabs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Сбор и доставка мягкого инвентаря будет осуществляться в рабочие дни и в рабочее время.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3.3. Заказчик сдаёт мягкий инвентарь на дезинфекционную обработку, а уполномоченное лицо «Исполнителя» прин</w:t>
      </w:r>
      <w:r w:rsidRPr="00027175">
        <w:rPr>
          <w:sz w:val="20"/>
          <w:szCs w:val="20"/>
        </w:rPr>
        <w:t>и</w:t>
      </w:r>
      <w:r w:rsidRPr="00027175">
        <w:rPr>
          <w:sz w:val="20"/>
          <w:szCs w:val="20"/>
        </w:rPr>
        <w:t>мает мягкий инвентарь с подписанием Акта сдачи-приёмки мягкого инвентаря (2 экземпляра), в которых указываются: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наименование изделия, 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номер и дата составления акта,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вес изделия,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количество изделия,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состояние изделий (степень загрязнения, ветхость, наличие разрывов и т.д.),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дата сдачи на дезинфекционную обработку,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подписи сторон.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3.4. Заказчик принимает мягкий инвентарь с дезинфекционной обработке с обязательным приложением акта сдачи-приемки мягкого инвентаря.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3.5. Исполнитель самостоятельно обеспечивает оказание услуг материальными и трудовыми ресурсами.</w:t>
      </w:r>
    </w:p>
    <w:p w:rsidR="00027175" w:rsidRPr="00027175" w:rsidRDefault="00027175" w:rsidP="00027175">
      <w:pPr>
        <w:jc w:val="both"/>
        <w:rPr>
          <w:sz w:val="12"/>
          <w:szCs w:val="20"/>
        </w:rPr>
      </w:pPr>
    </w:p>
    <w:p w:rsidR="005E3163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4.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27175">
        <w:rPr>
          <w:sz w:val="20"/>
          <w:szCs w:val="20"/>
        </w:rPr>
        <w:t>___.____.______</w:t>
      </w:r>
      <w:proofErr w:type="gramStart"/>
      <w:r w:rsidRPr="00027175">
        <w:rPr>
          <w:sz w:val="20"/>
          <w:szCs w:val="20"/>
        </w:rPr>
        <w:t>г</w:t>
      </w:r>
      <w:proofErr w:type="spellEnd"/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Pr="00AC3C11" w:rsidRDefault="005E3163" w:rsidP="005E3163">
      <w:pPr>
        <w:pStyle w:val="af1"/>
        <w:numPr>
          <w:ilvl w:val="0"/>
          <w:numId w:val="35"/>
        </w:numPr>
        <w:ind w:left="0" w:firstLine="0"/>
        <w:jc w:val="both"/>
        <w:rPr>
          <w:sz w:val="20"/>
          <w:szCs w:val="20"/>
        </w:rPr>
      </w:pPr>
      <w:r w:rsidRPr="00AC3C11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AC3C11">
        <w:rPr>
          <w:b/>
          <w:color w:val="FF0000"/>
          <w:sz w:val="20"/>
          <w:szCs w:val="20"/>
        </w:rPr>
        <w:t>с</w:t>
      </w:r>
      <w:r w:rsidRPr="00AC3C11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AC3C11" w:rsidRPr="00AC3C11">
        <w:rPr>
          <w:b/>
          <w:color w:val="FF0000"/>
          <w:sz w:val="20"/>
          <w:szCs w:val="20"/>
        </w:rPr>
        <w:t>40</w:t>
      </w:r>
      <w:r w:rsidRPr="00AC3C11">
        <w:rPr>
          <w:b/>
          <w:color w:val="FF0000"/>
          <w:sz w:val="20"/>
          <w:szCs w:val="20"/>
        </w:rPr>
        <w:t xml:space="preserve">-ЗК от </w:t>
      </w:r>
      <w:r w:rsidR="00AC3C11" w:rsidRPr="00AC3C11">
        <w:rPr>
          <w:b/>
          <w:color w:val="FF0000"/>
          <w:sz w:val="20"/>
          <w:szCs w:val="20"/>
        </w:rPr>
        <w:t>31</w:t>
      </w:r>
      <w:r w:rsidRPr="00AC3C11">
        <w:rPr>
          <w:b/>
          <w:color w:val="FF0000"/>
          <w:sz w:val="20"/>
          <w:szCs w:val="20"/>
        </w:rPr>
        <w:t>.0</w:t>
      </w:r>
      <w:r w:rsidR="00AC3C11" w:rsidRPr="00AC3C11">
        <w:rPr>
          <w:b/>
          <w:color w:val="FF0000"/>
          <w:sz w:val="20"/>
          <w:szCs w:val="20"/>
        </w:rPr>
        <w:t>5</w:t>
      </w:r>
      <w:r w:rsidRPr="00AC3C11">
        <w:rPr>
          <w:b/>
          <w:color w:val="FF0000"/>
          <w:sz w:val="20"/>
          <w:szCs w:val="20"/>
        </w:rPr>
        <w:t>.20</w:t>
      </w:r>
      <w:r w:rsidR="004E20F2" w:rsidRPr="00AC3C11">
        <w:rPr>
          <w:b/>
          <w:color w:val="FF0000"/>
          <w:sz w:val="20"/>
          <w:szCs w:val="20"/>
        </w:rPr>
        <w:t>2</w:t>
      </w:r>
      <w:r w:rsidR="00AC3C11">
        <w:rPr>
          <w:b/>
          <w:color w:val="FF0000"/>
          <w:sz w:val="20"/>
          <w:szCs w:val="20"/>
        </w:rPr>
        <w:t>1</w:t>
      </w:r>
      <w:r w:rsidRPr="00AC3C11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AC3C11" w:rsidRDefault="00AC3C11" w:rsidP="005E3163">
      <w:pPr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C3C11">
        <w:rPr>
          <w:sz w:val="20"/>
          <w:szCs w:val="20"/>
        </w:rPr>
        <w:t>40</w:t>
      </w:r>
      <w:r w:rsidRPr="00B37100">
        <w:rPr>
          <w:sz w:val="20"/>
          <w:szCs w:val="20"/>
        </w:rPr>
        <w:t>-ЗК от «</w:t>
      </w:r>
      <w:r w:rsidR="00AC3C11">
        <w:rPr>
          <w:sz w:val="20"/>
          <w:szCs w:val="20"/>
        </w:rPr>
        <w:t>31</w:t>
      </w:r>
      <w:r w:rsidRPr="00B37100">
        <w:rPr>
          <w:sz w:val="20"/>
          <w:szCs w:val="20"/>
        </w:rPr>
        <w:t xml:space="preserve">» </w:t>
      </w:r>
      <w:r w:rsidR="00AC3C11">
        <w:rPr>
          <w:sz w:val="20"/>
          <w:szCs w:val="20"/>
        </w:rPr>
        <w:t>мая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AC3C11">
        <w:rPr>
          <w:sz w:val="20"/>
          <w:szCs w:val="20"/>
        </w:rPr>
        <w:t>1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составляет: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5E3163" w:rsidRPr="000E62FA" w:rsidRDefault="005E3163" w:rsidP="007E3E51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>Цена выполненных работ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Default="005E3163" w:rsidP="007E3E51">
      <w:pPr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7E3E51" w:rsidRPr="000E62FA" w:rsidRDefault="007E3E51" w:rsidP="007E3E51">
      <w:pPr>
        <w:ind w:firstLine="708"/>
        <w:jc w:val="both"/>
        <w:rPr>
          <w:sz w:val="20"/>
          <w:szCs w:val="20"/>
        </w:rPr>
      </w:pPr>
    </w:p>
    <w:p w:rsidR="005E3163" w:rsidRDefault="005E3163" w:rsidP="007E3E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tbl>
      <w:tblPr>
        <w:tblStyle w:val="a7"/>
        <w:tblW w:w="0" w:type="auto"/>
        <w:jc w:val="center"/>
        <w:tblLook w:val="04A0"/>
      </w:tblPr>
      <w:tblGrid>
        <w:gridCol w:w="582"/>
        <w:gridCol w:w="4022"/>
        <w:gridCol w:w="2897"/>
      </w:tblGrid>
      <w:tr w:rsidR="005E3163" w:rsidRPr="005E3163" w:rsidTr="005E3163">
        <w:trPr>
          <w:trHeight w:val="547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897" w:type="dxa"/>
            <w:vAlign w:val="center"/>
          </w:tcPr>
          <w:p w:rsidR="007E3E51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Стоимость услуг </w:t>
            </w:r>
          </w:p>
          <w:p w:rsidR="007E3E51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на </w:t>
            </w:r>
            <w:r w:rsidR="007E3E51">
              <w:rPr>
                <w:sz w:val="20"/>
                <w:szCs w:val="20"/>
              </w:rPr>
              <w:t>1 шт. изделия</w:t>
            </w:r>
            <w:r w:rsidRPr="005E3163">
              <w:rPr>
                <w:sz w:val="20"/>
                <w:szCs w:val="20"/>
              </w:rPr>
              <w:t>, руб.</w:t>
            </w:r>
          </w:p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(с учетом НДС __ %)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7E3E51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7E3E51" w:rsidRPr="003A5F84" w:rsidRDefault="007E3E51" w:rsidP="00AC3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вентаря (матра</w:t>
            </w:r>
            <w:r w:rsidR="00AC3C11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ы)</w:t>
            </w:r>
          </w:p>
        </w:tc>
        <w:tc>
          <w:tcPr>
            <w:tcW w:w="2897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</w:p>
        </w:tc>
      </w:tr>
      <w:tr w:rsidR="007E3E51" w:rsidRPr="005E3163" w:rsidTr="005E3163">
        <w:trPr>
          <w:trHeight w:val="244"/>
          <w:jc w:val="center"/>
        </w:trPr>
        <w:tc>
          <w:tcPr>
            <w:tcW w:w="582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  <w:vAlign w:val="center"/>
          </w:tcPr>
          <w:p w:rsidR="007E3E51" w:rsidRPr="003A5F84" w:rsidRDefault="007E3E51" w:rsidP="007E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вентаря (подушки)</w:t>
            </w:r>
          </w:p>
        </w:tc>
        <w:tc>
          <w:tcPr>
            <w:tcW w:w="2897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7E3E51">
      <w:pPr>
        <w:jc w:val="both"/>
        <w:rPr>
          <w:b/>
          <w:sz w:val="20"/>
          <w:szCs w:val="20"/>
        </w:rPr>
      </w:pPr>
    </w:p>
    <w:p w:rsidR="005E3163" w:rsidRPr="000E62FA" w:rsidRDefault="005E3163" w:rsidP="007E3E51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Pr="000E62FA" w:rsidRDefault="005E3163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в том числе НДС;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тельные сборы и платежи.</w:t>
      </w:r>
    </w:p>
    <w:p w:rsidR="005E3163" w:rsidRPr="00B37100" w:rsidRDefault="005E3163" w:rsidP="007E3E51">
      <w:pPr>
        <w:rPr>
          <w:sz w:val="20"/>
          <w:szCs w:val="20"/>
        </w:rPr>
      </w:pPr>
    </w:p>
    <w:p w:rsidR="005E3163" w:rsidRPr="00B37100" w:rsidRDefault="005E3163" w:rsidP="007E3E51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A8" w:rsidRDefault="00A460A8">
      <w:r>
        <w:separator/>
      </w:r>
    </w:p>
  </w:endnote>
  <w:endnote w:type="continuationSeparator" w:id="0">
    <w:p w:rsidR="00A460A8" w:rsidRDefault="00A4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02" w:rsidRDefault="0056530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CED">
      <w:rPr>
        <w:rStyle w:val="a9"/>
        <w:noProof/>
      </w:rPr>
      <w:t>2</w:t>
    </w:r>
    <w:r>
      <w:rPr>
        <w:rStyle w:val="a9"/>
      </w:rPr>
      <w:fldChar w:fldCharType="end"/>
    </w:r>
  </w:p>
  <w:p w:rsidR="00565302" w:rsidRDefault="00565302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A8" w:rsidRDefault="00A460A8">
      <w:r>
        <w:separator/>
      </w:r>
    </w:p>
  </w:footnote>
  <w:footnote w:type="continuationSeparator" w:id="0">
    <w:p w:rsidR="00A460A8" w:rsidRDefault="00A46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7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5"/>
  </w:num>
  <w:num w:numId="6">
    <w:abstractNumId w:val="11"/>
  </w:num>
  <w:num w:numId="7">
    <w:abstractNumId w:val="36"/>
  </w:num>
  <w:num w:numId="8">
    <w:abstractNumId w:val="21"/>
  </w:num>
  <w:num w:numId="9">
    <w:abstractNumId w:val="22"/>
  </w:num>
  <w:num w:numId="10">
    <w:abstractNumId w:val="9"/>
  </w:num>
  <w:num w:numId="11">
    <w:abstractNumId w:val="3"/>
  </w:num>
  <w:num w:numId="12">
    <w:abstractNumId w:val="14"/>
  </w:num>
  <w:num w:numId="13">
    <w:abstractNumId w:val="37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1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8"/>
  </w:num>
  <w:num w:numId="24">
    <w:abstractNumId w:val="30"/>
  </w:num>
  <w:num w:numId="25">
    <w:abstractNumId w:val="26"/>
  </w:num>
  <w:num w:numId="26">
    <w:abstractNumId w:val="15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33"/>
  </w:num>
  <w:num w:numId="32">
    <w:abstractNumId w:val="34"/>
  </w:num>
  <w:num w:numId="33">
    <w:abstractNumId w:val="27"/>
  </w:num>
  <w:num w:numId="34">
    <w:abstractNumId w:val="17"/>
  </w:num>
  <w:num w:numId="35">
    <w:abstractNumId w:val="38"/>
  </w:num>
  <w:num w:numId="36">
    <w:abstractNumId w:val="10"/>
  </w:num>
  <w:num w:numId="37">
    <w:abstractNumId w:val="29"/>
  </w:num>
  <w:num w:numId="38">
    <w:abstractNumId w:val="20"/>
  </w:num>
  <w:num w:numId="39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45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5302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460A8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3C11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2CED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6219-28FD-49B9-A73E-1E78599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10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43146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206</cp:revision>
  <cp:lastPrinted>2011-12-07T05:49:00Z</cp:lastPrinted>
  <dcterms:created xsi:type="dcterms:W3CDTF">2014-05-27T01:29:00Z</dcterms:created>
  <dcterms:modified xsi:type="dcterms:W3CDTF">2021-05-31T09:05:00Z</dcterms:modified>
</cp:coreProperties>
</file>